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4" w:rsidRDefault="002164D0" w:rsidP="002164D0">
      <w:pPr>
        <w:pStyle w:val="a5"/>
        <w:spacing w:after="0" w:line="240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19FFF84" wp14:editId="121A3968">
            <wp:simplePos x="0" y="0"/>
            <wp:positionH relativeFrom="column">
              <wp:posOffset>-70485</wp:posOffset>
            </wp:positionH>
            <wp:positionV relativeFrom="paragraph">
              <wp:posOffset>-425450</wp:posOffset>
            </wp:positionV>
            <wp:extent cx="5925820" cy="2672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От 31.10.2019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№ 214-РД</w:t>
      </w:r>
    </w:p>
    <w:p w:rsidR="00CF7974" w:rsidRDefault="00CF7974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CF7974" w:rsidRDefault="002164D0">
      <w:pPr>
        <w:pStyle w:val="a5"/>
        <w:spacing w:after="0" w:line="240" w:lineRule="auto"/>
        <w:jc w:val="center"/>
      </w:pPr>
      <w:r>
        <w:rPr>
          <w:b/>
          <w:i/>
          <w:color w:val="000000"/>
          <w:sz w:val="28"/>
          <w:szCs w:val="28"/>
        </w:rPr>
        <w:t xml:space="preserve">О </w:t>
      </w:r>
      <w:r>
        <w:rPr>
          <w:b/>
          <w:i/>
          <w:color w:val="000000"/>
          <w:sz w:val="28"/>
          <w:szCs w:val="28"/>
        </w:rPr>
        <w:t xml:space="preserve">признании </w:t>
      </w:r>
      <w:proofErr w:type="gramStart"/>
      <w:r>
        <w:rPr>
          <w:b/>
          <w:i/>
          <w:color w:val="000000"/>
          <w:sz w:val="28"/>
          <w:szCs w:val="28"/>
        </w:rPr>
        <w:t>утратившими</w:t>
      </w:r>
      <w:proofErr w:type="gramEnd"/>
      <w:r>
        <w:rPr>
          <w:b/>
          <w:i/>
          <w:color w:val="000000"/>
          <w:sz w:val="28"/>
          <w:szCs w:val="28"/>
        </w:rPr>
        <w:t xml:space="preserve"> силу решений Думы городского округа </w:t>
      </w:r>
    </w:p>
    <w:p w:rsidR="00CF7974" w:rsidRDefault="00CF7974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CF7974" w:rsidRDefault="002164D0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Во исполнение решения Думы городского округа от 26.09.2019 № 207-РД «О рассмотрении протеста Свердловского межрайонного природоохранного прокурора на решение Думы городского округа от 30 июня 200</w:t>
      </w:r>
      <w:r>
        <w:rPr>
          <w:color w:val="000000"/>
          <w:sz w:val="28"/>
          <w:szCs w:val="28"/>
        </w:rPr>
        <w:t>9 года № 172-РД «Об утверждении Правил обращения с отходами на территории городского округа Сухой Лог», руководствуясь частью 4 статьи 8 Федерального закона от 24.06.1998 № 89-ФЗ «Об отходах производства и потребления», статьей  16 Федерального закона от 0</w:t>
      </w:r>
      <w:r>
        <w:rPr>
          <w:color w:val="000000"/>
          <w:sz w:val="28"/>
          <w:szCs w:val="28"/>
        </w:rPr>
        <w:t>6.10.2003</w:t>
      </w:r>
      <w:proofErr w:type="gramEnd"/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Дума городского округа </w:t>
      </w:r>
    </w:p>
    <w:p w:rsidR="00CF7974" w:rsidRDefault="002164D0">
      <w:pPr>
        <w:pStyle w:val="a5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ab/>
        <w:t>РЕШИЛА</w:t>
      </w:r>
      <w:r>
        <w:rPr>
          <w:color w:val="000000"/>
          <w:sz w:val="28"/>
          <w:szCs w:val="28"/>
        </w:rPr>
        <w:t>:</w:t>
      </w:r>
    </w:p>
    <w:p w:rsidR="00CF7974" w:rsidRDefault="002164D0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1. Признать утратившими силу следующие решения Думы городского округа:</w:t>
      </w:r>
    </w:p>
    <w:p w:rsidR="00CF7974" w:rsidRDefault="002164D0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1) от 30 июня 2009 года № 172-РД «Об утверждении П</w:t>
      </w:r>
      <w:r>
        <w:rPr>
          <w:color w:val="000000"/>
          <w:sz w:val="28"/>
          <w:szCs w:val="28"/>
        </w:rPr>
        <w:t>равил обращения с отходами на территории городского округа Сухой Лог»;</w:t>
      </w:r>
    </w:p>
    <w:p w:rsidR="00CF7974" w:rsidRDefault="002164D0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 xml:space="preserve">2) </w:t>
      </w:r>
      <w:r>
        <w:rPr>
          <w:color w:val="000000"/>
          <w:sz w:val="28"/>
          <w:szCs w:val="28"/>
        </w:rPr>
        <w:t>от 25 февраля 2010  года № 243-РД «О внесении изменений и дополнений в Решение Думы городского округа от 30.06.2009 № 172-РД «Правила обращения с отходами на территории городского о</w:t>
      </w:r>
      <w:r>
        <w:rPr>
          <w:color w:val="000000"/>
          <w:sz w:val="28"/>
          <w:szCs w:val="28"/>
        </w:rPr>
        <w:t>круга»;</w:t>
      </w:r>
    </w:p>
    <w:p w:rsidR="00CF7974" w:rsidRDefault="002164D0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3) от 31 октября 2013 года № 188-РД «О внесении изменений в Решение Думы городского округа Сухой Лог от 30.06.2009 № 172-РД «Об утверждении Правил обращения с отходами на территории городского округа Сухой Лог»;</w:t>
      </w:r>
    </w:p>
    <w:p w:rsidR="00CF7974" w:rsidRDefault="002164D0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4) от 23 августа 2016 года № 468-Р</w:t>
      </w:r>
      <w:r>
        <w:rPr>
          <w:color w:val="000000"/>
          <w:sz w:val="28"/>
          <w:szCs w:val="28"/>
        </w:rPr>
        <w:t>Д «О внесении изменений в Решение Думы городского округа от 30.06.2009 № 172-РД «Об утверждении Правил обращения с отходами на территории городского округа Сухой Лог».</w:t>
      </w:r>
    </w:p>
    <w:p w:rsidR="00CF7974" w:rsidRDefault="002164D0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 xml:space="preserve">2. Настоящее решение опубликовать в газете «Знамя Победы». </w:t>
      </w:r>
    </w:p>
    <w:p w:rsidR="00CF7974" w:rsidRDefault="002164D0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3. Контроль исполнения нас</w:t>
      </w:r>
      <w:r>
        <w:rPr>
          <w:sz w:val="28"/>
          <w:szCs w:val="28"/>
        </w:rPr>
        <w:t>тоящего решения возложить на комиссию по землепользованию, городскому хозяйству и охране окружающей среды (Фоминых В.Г.).</w:t>
      </w:r>
    </w:p>
    <w:p w:rsidR="00CF7974" w:rsidRDefault="00CF7974">
      <w:pPr>
        <w:pStyle w:val="a5"/>
        <w:spacing w:after="0" w:line="240" w:lineRule="auto"/>
        <w:jc w:val="both"/>
        <w:rPr>
          <w:sz w:val="28"/>
          <w:szCs w:val="28"/>
        </w:rPr>
      </w:pPr>
    </w:p>
    <w:tbl>
      <w:tblPr>
        <w:tblW w:w="9366" w:type="dxa"/>
        <w:tblInd w:w="-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4"/>
        <w:gridCol w:w="3242"/>
      </w:tblGrid>
      <w:tr w:rsidR="00CF7974">
        <w:tc>
          <w:tcPr>
            <w:tcW w:w="6123" w:type="dxa"/>
            <w:shd w:val="clear" w:color="auto" w:fill="auto"/>
          </w:tcPr>
          <w:p w:rsidR="00CF7974" w:rsidRDefault="002164D0">
            <w:pPr>
              <w:pStyle w:val="a9"/>
            </w:pPr>
            <w:r>
              <w:rPr>
                <w:sz w:val="28"/>
                <w:szCs w:val="28"/>
              </w:rPr>
              <w:t>Председатель Думы городского округа</w:t>
            </w:r>
          </w:p>
        </w:tc>
        <w:tc>
          <w:tcPr>
            <w:tcW w:w="3242" w:type="dxa"/>
            <w:shd w:val="clear" w:color="auto" w:fill="auto"/>
          </w:tcPr>
          <w:p w:rsidR="00CF7974" w:rsidRDefault="002164D0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Быков </w:t>
            </w:r>
          </w:p>
        </w:tc>
      </w:tr>
    </w:tbl>
    <w:p w:rsidR="00CF7974" w:rsidRDefault="00CF7974">
      <w:pPr>
        <w:pStyle w:val="a5"/>
      </w:pPr>
    </w:p>
    <w:tbl>
      <w:tblPr>
        <w:tblW w:w="9311" w:type="dxa"/>
        <w:tblInd w:w="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541"/>
      </w:tblGrid>
      <w:tr w:rsidR="00CF7974">
        <w:tc>
          <w:tcPr>
            <w:tcW w:w="4769" w:type="dxa"/>
            <w:shd w:val="clear" w:color="auto" w:fill="auto"/>
          </w:tcPr>
          <w:p w:rsidR="00CF7974" w:rsidRDefault="002164D0">
            <w:pPr>
              <w:pStyle w:val="a9"/>
              <w:spacing w:after="226"/>
            </w:pPr>
            <w:r>
              <w:rPr>
                <w:color w:val="00000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4541" w:type="dxa"/>
            <w:shd w:val="clear" w:color="auto" w:fill="auto"/>
          </w:tcPr>
          <w:p w:rsidR="00CF7974" w:rsidRDefault="002164D0">
            <w:pPr>
              <w:pStyle w:val="a9"/>
              <w:spacing w:after="226"/>
              <w:jc w:val="right"/>
              <w:rPr>
                <w:rFonts w:ascii="Liberation Serif;Times New Roma" w:hAnsi="Liberation Serif;Times New Roma"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Р.Ю. Валов</w:t>
            </w:r>
          </w:p>
        </w:tc>
      </w:tr>
    </w:tbl>
    <w:p w:rsidR="00CF7974" w:rsidRDefault="00CF7974">
      <w:pPr>
        <w:pStyle w:val="a5"/>
        <w:spacing w:before="278" w:after="0" w:line="240" w:lineRule="auto"/>
        <w:jc w:val="both"/>
      </w:pPr>
      <w:bookmarkStart w:id="0" w:name="_GoBack"/>
      <w:bookmarkEnd w:id="0"/>
    </w:p>
    <w:sectPr w:rsidR="00CF7974">
      <w:pgSz w:w="11906" w:h="16838"/>
      <w:pgMar w:top="785" w:right="1140" w:bottom="376" w:left="1434" w:header="720" w:footer="72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7974"/>
    <w:rsid w:val="002164D0"/>
    <w:rsid w:val="00C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2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164D0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164D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1581</Characters>
  <Application>Microsoft Office Word</Application>
  <DocSecurity>0</DocSecurity>
  <Lines>13</Lines>
  <Paragraphs>3</Paragraphs>
  <ScaleCrop>false</ScaleCrop>
  <Company>КонсультантПлюс Версия 4018.00.64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городского округа Сухой Лог от 30.06.2009 N 172-РД(ред. от 23.08.2016)"Об утверждении Правил обращения с отходами на территории городского округа Сухой Лог"</dc:title>
  <dc:subject/>
  <dc:creator/>
  <dc:description/>
  <cp:lastModifiedBy>user</cp:lastModifiedBy>
  <cp:revision>13</cp:revision>
  <cp:lastPrinted>2019-10-10T15:55:00Z</cp:lastPrinted>
  <dcterms:created xsi:type="dcterms:W3CDTF">2019-10-10T15:30:00Z</dcterms:created>
  <dcterms:modified xsi:type="dcterms:W3CDTF">2019-11-05T12:19:00Z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4018.00.64</vt:lpwstr>
  </property>
</Properties>
</file>