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FA" w:rsidRPr="001A0D28" w:rsidRDefault="00DA43FA" w:rsidP="00DA43FA">
      <w:pPr>
        <w:pStyle w:val="3"/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-692150</wp:posOffset>
            </wp:positionV>
            <wp:extent cx="6153150" cy="2619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от 19.12.2019                                                                                       № 2</w:t>
      </w:r>
      <w:r>
        <w:rPr>
          <w:sz w:val="28"/>
          <w:szCs w:val="28"/>
        </w:rPr>
        <w:t>34</w:t>
      </w:r>
      <w:r>
        <w:rPr>
          <w:sz w:val="28"/>
          <w:szCs w:val="28"/>
        </w:rPr>
        <w:t>-РД</w:t>
      </w:r>
    </w:p>
    <w:p w:rsidR="00F70593" w:rsidRDefault="002C3C05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292706">
        <w:rPr>
          <w:b/>
          <w:i/>
          <w:sz w:val="28"/>
          <w:szCs w:val="28"/>
        </w:rPr>
        <w:t xml:space="preserve">                    </w:t>
      </w:r>
      <w:r w:rsidR="00391961">
        <w:rPr>
          <w:b/>
          <w:i/>
          <w:sz w:val="28"/>
          <w:szCs w:val="28"/>
        </w:rPr>
        <w:t xml:space="preserve"> </w:t>
      </w: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D52695" w:rsidRPr="008A3DBB" w:rsidRDefault="00EA6D90" w:rsidP="00D4226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b/>
          <w:i/>
          <w:sz w:val="28"/>
          <w:szCs w:val="28"/>
        </w:rPr>
        <w:t>Об утверждении Порядка принятия решения о примен</w:t>
      </w:r>
      <w:r w:rsidR="000C7B0B">
        <w:rPr>
          <w:rFonts w:ascii="Liberation Serif" w:hAnsi="Liberation Serif"/>
          <w:b/>
          <w:i/>
          <w:sz w:val="28"/>
          <w:szCs w:val="28"/>
        </w:rPr>
        <w:t>ении к депутату,</w:t>
      </w:r>
      <w:r>
        <w:rPr>
          <w:rFonts w:ascii="Liberation Serif" w:hAnsi="Liberation Serif"/>
          <w:b/>
          <w:i/>
          <w:sz w:val="28"/>
          <w:szCs w:val="28"/>
        </w:rPr>
        <w:t xml:space="preserve"> выборному должностному лицу местного самоуправления</w:t>
      </w:r>
      <w:r w:rsidR="00D42262">
        <w:rPr>
          <w:rFonts w:ascii="Liberation Serif" w:hAnsi="Liberation Serif"/>
          <w:b/>
          <w:i/>
          <w:sz w:val="28"/>
          <w:szCs w:val="28"/>
        </w:rPr>
        <w:t xml:space="preserve"> городского округа Сухой Лог </w:t>
      </w:r>
      <w:r w:rsidR="00FB76FB">
        <w:rPr>
          <w:rFonts w:ascii="Liberation Serif" w:hAnsi="Liberation Serif"/>
          <w:b/>
          <w:i/>
          <w:sz w:val="28"/>
          <w:szCs w:val="28"/>
        </w:rPr>
        <w:t xml:space="preserve">мер </w:t>
      </w:r>
      <w:r w:rsidR="0046010D">
        <w:rPr>
          <w:rFonts w:ascii="Liberation Serif" w:hAnsi="Liberation Serif"/>
          <w:b/>
          <w:i/>
          <w:sz w:val="28"/>
          <w:szCs w:val="28"/>
        </w:rPr>
        <w:t>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D52695" w:rsidRPr="008A3DBB" w:rsidRDefault="00D52695" w:rsidP="00D5269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E141E" w:rsidRPr="008A3DBB" w:rsidRDefault="003F73D7" w:rsidP="006E141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В соответствии со</w:t>
      </w:r>
      <w:r w:rsidR="00A63131">
        <w:rPr>
          <w:rFonts w:ascii="Liberation Serif" w:eastAsiaTheme="minorHAnsi" w:hAnsi="Liberation Serif"/>
          <w:sz w:val="28"/>
          <w:szCs w:val="28"/>
          <w:lang w:eastAsia="en-US"/>
        </w:rPr>
        <w:t xml:space="preserve"> статьей 40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статьями 12.4, 17 Закона Свердловской области от 20.02.2009 № 2-ОЗ «О противодействии коррупции в Свердловской области», руководствуясь</w:t>
      </w:r>
      <w:r>
        <w:rPr>
          <w:rFonts w:ascii="Liberation Serif" w:hAnsi="Liberation Serif"/>
          <w:sz w:val="28"/>
          <w:szCs w:val="28"/>
        </w:rPr>
        <w:t xml:space="preserve"> Уставом</w:t>
      </w:r>
      <w:r w:rsidR="006E141E" w:rsidRPr="00D80757">
        <w:rPr>
          <w:rFonts w:ascii="Liberation Serif" w:hAnsi="Liberation Serif"/>
          <w:sz w:val="28"/>
          <w:szCs w:val="28"/>
        </w:rPr>
        <w:t xml:space="preserve"> городского округа Сухой Лог, Дума городского округа</w:t>
      </w:r>
      <w:r w:rsidR="006E141E" w:rsidRPr="008A3DBB">
        <w:rPr>
          <w:rFonts w:ascii="Liberation Serif" w:hAnsi="Liberation Serif"/>
          <w:sz w:val="28"/>
          <w:szCs w:val="28"/>
        </w:rPr>
        <w:t xml:space="preserve"> </w:t>
      </w:r>
    </w:p>
    <w:p w:rsidR="004A2467" w:rsidRDefault="00D52695" w:rsidP="004A2467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 w:val="28"/>
          <w:szCs w:val="28"/>
        </w:rPr>
      </w:pPr>
      <w:r w:rsidRPr="008A3DBB">
        <w:rPr>
          <w:rFonts w:ascii="Liberation Serif" w:hAnsi="Liberation Serif"/>
          <w:b/>
          <w:sz w:val="28"/>
          <w:szCs w:val="28"/>
        </w:rPr>
        <w:t>РЕШИЛА:</w:t>
      </w:r>
    </w:p>
    <w:p w:rsidR="00B30EBA" w:rsidRPr="00A63131" w:rsidRDefault="003F73D7" w:rsidP="00A63131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63131">
        <w:rPr>
          <w:rFonts w:ascii="Liberation Serif" w:hAnsi="Liberation Serif"/>
          <w:sz w:val="28"/>
          <w:szCs w:val="28"/>
        </w:rPr>
        <w:t>Утвердить Порядок принятия р</w:t>
      </w:r>
      <w:r w:rsidR="000C7B0B">
        <w:rPr>
          <w:rFonts w:ascii="Liberation Serif" w:hAnsi="Liberation Serif"/>
          <w:sz w:val="28"/>
          <w:szCs w:val="28"/>
        </w:rPr>
        <w:t>ешения о применении к депутату,</w:t>
      </w:r>
      <w:r w:rsidRPr="00A63131">
        <w:rPr>
          <w:rFonts w:ascii="Liberation Serif" w:hAnsi="Liberation Serif"/>
          <w:sz w:val="28"/>
          <w:szCs w:val="28"/>
        </w:rPr>
        <w:t xml:space="preserve"> выборному должностному лицу местного самоуправления городского о</w:t>
      </w:r>
      <w:r w:rsidR="00FB76FB">
        <w:rPr>
          <w:rFonts w:ascii="Liberation Serif" w:hAnsi="Liberation Serif"/>
          <w:sz w:val="28"/>
          <w:szCs w:val="28"/>
        </w:rPr>
        <w:t xml:space="preserve">круга Сухой Лог мер </w:t>
      </w:r>
      <w:r w:rsidRPr="00A63131">
        <w:rPr>
          <w:rFonts w:ascii="Liberation Serif" w:hAnsi="Liberation Serif"/>
          <w:sz w:val="28"/>
          <w:szCs w:val="28"/>
        </w:rPr>
        <w:t>ответственности</w:t>
      </w:r>
      <w:r w:rsidR="0046010D">
        <w:rPr>
          <w:rFonts w:ascii="Liberation Serif" w:hAnsi="Liberation Serif"/>
          <w:sz w:val="28"/>
          <w:szCs w:val="28"/>
        </w:rPr>
        <w:t>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Pr="00A63131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69235E" w:rsidRDefault="004F6B18" w:rsidP="001B4CC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9235E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9E5CD9" w:rsidRPr="0069235E" w:rsidRDefault="0069235E" w:rsidP="001B4CC0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9E5CD9" w:rsidRPr="0069235E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постоянную </w:t>
      </w:r>
      <w:r w:rsidR="00B30EBA" w:rsidRPr="0069235E">
        <w:rPr>
          <w:rFonts w:ascii="Liberation Serif" w:hAnsi="Liberation Serif"/>
          <w:sz w:val="28"/>
          <w:szCs w:val="28"/>
        </w:rPr>
        <w:t xml:space="preserve">мандатную </w:t>
      </w:r>
      <w:r w:rsidR="009E5CD9" w:rsidRPr="0069235E">
        <w:rPr>
          <w:rFonts w:ascii="Liberation Serif" w:hAnsi="Liberation Serif"/>
          <w:sz w:val="28"/>
          <w:szCs w:val="28"/>
        </w:rPr>
        <w:t>комисс</w:t>
      </w:r>
      <w:r w:rsidR="00B30EBA" w:rsidRPr="0069235E">
        <w:rPr>
          <w:rFonts w:ascii="Liberation Serif" w:hAnsi="Liberation Serif"/>
          <w:sz w:val="28"/>
          <w:szCs w:val="28"/>
        </w:rPr>
        <w:t>ию (И.В. Коновалова</w:t>
      </w:r>
      <w:r w:rsidR="009E5CD9" w:rsidRPr="0069235E">
        <w:rPr>
          <w:rFonts w:ascii="Liberation Serif" w:hAnsi="Liberation Serif"/>
          <w:sz w:val="28"/>
          <w:szCs w:val="28"/>
        </w:rPr>
        <w:t>).</w:t>
      </w:r>
    </w:p>
    <w:p w:rsidR="00E30A9F" w:rsidRPr="008A3DBB" w:rsidRDefault="00E30A9F" w:rsidP="00E30A9F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52695" w:rsidRPr="008A3DBB" w:rsidRDefault="00D52695" w:rsidP="001C0053">
      <w:pPr>
        <w:autoSpaceDE w:val="0"/>
        <w:autoSpaceDN w:val="0"/>
        <w:adjustRightInd w:val="0"/>
        <w:jc w:val="both"/>
        <w:rPr>
          <w:rFonts w:ascii="Liberation Serif" w:hAnsi="Liberation Serif"/>
          <w:sz w:val="10"/>
          <w:szCs w:val="10"/>
        </w:rPr>
      </w:pPr>
    </w:p>
    <w:p w:rsidR="00D52695" w:rsidRDefault="00D52695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A3DBB"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</w:t>
      </w:r>
      <w:r w:rsidR="001E767C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8A3DBB">
        <w:rPr>
          <w:rFonts w:ascii="Liberation Serif" w:hAnsi="Liberation Serif"/>
          <w:sz w:val="28"/>
          <w:szCs w:val="28"/>
        </w:rPr>
        <w:t xml:space="preserve">  Е.Г. Быков</w:t>
      </w:r>
    </w:p>
    <w:p w:rsidR="00901B92" w:rsidRDefault="00901B92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E012F" w:rsidRDefault="009E012F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C7B0B" w:rsidRDefault="009E012F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C5406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 Р.Ю. Вало</w:t>
      </w:r>
      <w:r>
        <w:rPr>
          <w:rFonts w:ascii="Liberation Serif" w:hAnsi="Liberation Serif"/>
          <w:sz w:val="28"/>
          <w:szCs w:val="28"/>
        </w:rPr>
        <w:t>в</w:t>
      </w:r>
    </w:p>
    <w:p w:rsidR="000C7B0B" w:rsidRDefault="000C7B0B" w:rsidP="00D526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17C9D" w:rsidRPr="002C5406" w:rsidRDefault="00E17C9D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2C5406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УТВЕРЖДЕН</w:t>
      </w:r>
      <w:r w:rsidRPr="002C540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17C9D" w:rsidRPr="002C5406" w:rsidRDefault="00E17C9D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2C5406">
        <w:rPr>
          <w:rFonts w:ascii="Liberation Serif" w:hAnsi="Liberation Serif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р</w:t>
      </w:r>
      <w:r w:rsidRPr="002C5406">
        <w:rPr>
          <w:rFonts w:ascii="Liberation Serif" w:hAnsi="Liberation Serif" w:cs="Times New Roman"/>
          <w:sz w:val="28"/>
          <w:szCs w:val="28"/>
        </w:rPr>
        <w:t>ешением Думы городского округа</w:t>
      </w:r>
    </w:p>
    <w:p w:rsidR="00E17C9D" w:rsidRPr="002C5406" w:rsidRDefault="00E17C9D" w:rsidP="00E17C9D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2C5406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от «____» __________ 2019 года №____</w:t>
      </w:r>
    </w:p>
    <w:p w:rsidR="00E17C9D" w:rsidRPr="002C5406" w:rsidRDefault="00E17C9D" w:rsidP="00E17C9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17C9D" w:rsidRPr="002C5406" w:rsidRDefault="00E17C9D" w:rsidP="00E17C9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17C9D" w:rsidRPr="002C5406" w:rsidRDefault="00E17C9D" w:rsidP="00E17C9D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17C9D" w:rsidRPr="002C5406" w:rsidRDefault="00E17C9D" w:rsidP="00E17C9D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bookmarkStart w:id="1" w:name="P24"/>
      <w:bookmarkEnd w:id="1"/>
      <w:r w:rsidRPr="002C5406">
        <w:rPr>
          <w:rFonts w:ascii="Liberation Serif" w:hAnsi="Liberation Serif" w:cs="Times New Roman"/>
          <w:b w:val="0"/>
          <w:sz w:val="28"/>
          <w:szCs w:val="28"/>
        </w:rPr>
        <w:t>Порядок</w:t>
      </w:r>
    </w:p>
    <w:p w:rsidR="00A862D9" w:rsidRDefault="00E17C9D" w:rsidP="00E17C9D">
      <w:pPr>
        <w:pStyle w:val="ConsPlusTitle"/>
        <w:jc w:val="center"/>
        <w:outlineLvl w:val="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принятия решения о примен</w:t>
      </w:r>
      <w:r w:rsidR="000C7B0B">
        <w:rPr>
          <w:rFonts w:ascii="Liberation Serif" w:hAnsi="Liberation Serif"/>
          <w:b w:val="0"/>
          <w:sz w:val="28"/>
          <w:szCs w:val="28"/>
        </w:rPr>
        <w:t>ении к депутату,</w:t>
      </w:r>
      <w:r>
        <w:rPr>
          <w:rFonts w:ascii="Liberation Serif" w:hAnsi="Liberation Serif"/>
          <w:b w:val="0"/>
          <w:sz w:val="28"/>
          <w:szCs w:val="28"/>
        </w:rPr>
        <w:t xml:space="preserve"> выборному должностному лицу местного самоуправления городского округа Сухой Лог </w:t>
      </w:r>
    </w:p>
    <w:p w:rsidR="00200A29" w:rsidRDefault="00FB76FB" w:rsidP="00E17C9D">
      <w:pPr>
        <w:pStyle w:val="ConsPlusTitle"/>
        <w:jc w:val="center"/>
        <w:outlineLvl w:val="0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мер </w:t>
      </w:r>
      <w:r w:rsidR="00E17C9D">
        <w:rPr>
          <w:rFonts w:ascii="Liberation Serif" w:hAnsi="Liberation Serif"/>
          <w:b w:val="0"/>
          <w:sz w:val="28"/>
          <w:szCs w:val="28"/>
        </w:rPr>
        <w:t>ответственности</w:t>
      </w:r>
      <w:r w:rsidR="0046010D">
        <w:rPr>
          <w:rFonts w:ascii="Liberation Serif" w:hAnsi="Liberation Serif"/>
          <w:b w:val="0"/>
          <w:sz w:val="28"/>
          <w:szCs w:val="28"/>
        </w:rPr>
        <w:t>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200A29" w:rsidRDefault="00200A29" w:rsidP="00E17C9D">
      <w:pPr>
        <w:pStyle w:val="ConsPlusTitle"/>
        <w:jc w:val="center"/>
        <w:outlineLvl w:val="0"/>
        <w:rPr>
          <w:rFonts w:ascii="Liberation Serif" w:hAnsi="Liberation Serif"/>
          <w:b w:val="0"/>
          <w:sz w:val="28"/>
          <w:szCs w:val="28"/>
        </w:rPr>
      </w:pPr>
    </w:p>
    <w:p w:rsidR="00E17C9D" w:rsidRPr="002C5406" w:rsidRDefault="00200A29" w:rsidP="00200A29">
      <w:pPr>
        <w:pStyle w:val="ConsPlusTitle"/>
        <w:numPr>
          <w:ilvl w:val="0"/>
          <w:numId w:val="19"/>
        </w:numPr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Общие положения</w:t>
      </w:r>
      <w:r w:rsidR="00E17C9D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E17C9D" w:rsidRPr="002C5406" w:rsidRDefault="00E17C9D" w:rsidP="00247656">
      <w:pPr>
        <w:pStyle w:val="ConsPlusTitle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0B6CA9" w:rsidRPr="00200A29" w:rsidRDefault="00200A29" w:rsidP="000B6CA9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1. </w:t>
      </w:r>
      <w:proofErr w:type="gramStart"/>
      <w:r w:rsidR="00E17C9D">
        <w:rPr>
          <w:rFonts w:ascii="Liberation Serif" w:hAnsi="Liberation Serif" w:cs="Times New Roman"/>
          <w:b w:val="0"/>
          <w:sz w:val="28"/>
          <w:szCs w:val="28"/>
        </w:rPr>
        <w:t xml:space="preserve">Порядок </w:t>
      </w:r>
      <w:r w:rsidR="00A652E3">
        <w:rPr>
          <w:rFonts w:ascii="Liberation Serif" w:hAnsi="Liberation Serif" w:cs="Times New Roman"/>
          <w:b w:val="0"/>
          <w:sz w:val="28"/>
          <w:szCs w:val="28"/>
        </w:rPr>
        <w:t>принятия р</w:t>
      </w:r>
      <w:r>
        <w:rPr>
          <w:rFonts w:ascii="Liberation Serif" w:hAnsi="Liberation Serif" w:cs="Times New Roman"/>
          <w:b w:val="0"/>
          <w:sz w:val="28"/>
          <w:szCs w:val="28"/>
        </w:rPr>
        <w:t>ешения о применении к депутату,</w:t>
      </w:r>
      <w:r w:rsidR="00E461A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A652E3">
        <w:rPr>
          <w:rFonts w:ascii="Liberation Serif" w:hAnsi="Liberation Serif" w:cs="Times New Roman"/>
          <w:b w:val="0"/>
          <w:sz w:val="28"/>
          <w:szCs w:val="28"/>
        </w:rPr>
        <w:t xml:space="preserve">выборному </w:t>
      </w:r>
      <w:r w:rsidR="00E461A1">
        <w:rPr>
          <w:rFonts w:ascii="Liberation Serif" w:hAnsi="Liberation Serif" w:cs="Times New Roman"/>
          <w:b w:val="0"/>
          <w:sz w:val="28"/>
          <w:szCs w:val="28"/>
        </w:rPr>
        <w:t>должностному лицу местного самоуправления</w:t>
      </w:r>
      <w:r w:rsidR="00E17C9D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Сухой Лог</w:t>
      </w:r>
      <w:r w:rsidR="00FB76FB">
        <w:rPr>
          <w:rFonts w:ascii="Liberation Serif" w:hAnsi="Liberation Serif" w:cs="Times New Roman"/>
          <w:b w:val="0"/>
          <w:sz w:val="28"/>
          <w:szCs w:val="28"/>
        </w:rPr>
        <w:t xml:space="preserve"> мер </w:t>
      </w:r>
      <w:r w:rsidR="00E461A1">
        <w:rPr>
          <w:rFonts w:ascii="Liberation Serif" w:hAnsi="Liberation Serif" w:cs="Times New Roman"/>
          <w:b w:val="0"/>
          <w:sz w:val="28"/>
          <w:szCs w:val="28"/>
        </w:rPr>
        <w:t>ответственности</w:t>
      </w:r>
      <w:r w:rsidR="00582C0A">
        <w:rPr>
          <w:rFonts w:ascii="Liberation Serif" w:hAnsi="Liberation Serif" w:cs="Times New Roman"/>
          <w:b w:val="0"/>
          <w:sz w:val="28"/>
          <w:szCs w:val="28"/>
        </w:rPr>
        <w:t>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="00E17C9D">
        <w:rPr>
          <w:rFonts w:ascii="Liberation Serif" w:hAnsi="Liberation Serif" w:cs="Times New Roman"/>
          <w:b w:val="0"/>
          <w:sz w:val="28"/>
          <w:szCs w:val="28"/>
        </w:rPr>
        <w:t xml:space="preserve"> (далее – Порядок)</w:t>
      </w:r>
      <w:r>
        <w:rPr>
          <w:rFonts w:ascii="Liberation Serif" w:hAnsi="Liberation Serif" w:cs="Times New Roman"/>
          <w:b w:val="0"/>
          <w:sz w:val="28"/>
          <w:szCs w:val="28"/>
        </w:rPr>
        <w:t>,</w:t>
      </w:r>
      <w:r w:rsidR="00E17C9D">
        <w:rPr>
          <w:rFonts w:ascii="Liberation Serif" w:hAnsi="Liberation Serif" w:cs="Times New Roman"/>
          <w:b w:val="0"/>
          <w:sz w:val="28"/>
          <w:szCs w:val="28"/>
        </w:rPr>
        <w:t xml:space="preserve"> разработан в </w:t>
      </w:r>
      <w:r>
        <w:rPr>
          <w:rFonts w:ascii="Liberation Serif" w:hAnsi="Liberation Serif" w:cs="Times New Roman"/>
          <w:b w:val="0"/>
          <w:sz w:val="28"/>
          <w:szCs w:val="28"/>
        </w:rPr>
        <w:t>соответствии с федер</w:t>
      </w:r>
      <w:r w:rsidR="00DE2B0C">
        <w:rPr>
          <w:rFonts w:ascii="Liberation Serif" w:hAnsi="Liberation Serif" w:cs="Times New Roman"/>
          <w:b w:val="0"/>
          <w:sz w:val="28"/>
          <w:szCs w:val="28"/>
        </w:rPr>
        <w:t>альными законами от 06.10.2003 №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200A29">
        <w:rPr>
          <w:rFonts w:ascii="Liberation Serif" w:eastAsiaTheme="minorHAnsi" w:hAnsi="Liberation Serif"/>
          <w:b w:val="0"/>
          <w:sz w:val="28"/>
          <w:szCs w:val="28"/>
          <w:lang w:eastAsia="en-US"/>
        </w:rPr>
        <w:t>Законом Свердловской</w:t>
      </w:r>
      <w:proofErr w:type="gramEnd"/>
      <w:r w:rsidRPr="00200A29">
        <w:rPr>
          <w:rFonts w:ascii="Liberation Serif" w:eastAsiaTheme="minorHAnsi" w:hAnsi="Liberation Serif"/>
          <w:b w:val="0"/>
          <w:sz w:val="28"/>
          <w:szCs w:val="28"/>
          <w:lang w:eastAsia="en-US"/>
        </w:rPr>
        <w:t xml:space="preserve"> области от 20.02.2009 № 2-ОЗ «О противодействии коррупции в Свердловской области»</w:t>
      </w:r>
      <w:r>
        <w:rPr>
          <w:rFonts w:ascii="Liberation Serif" w:hAnsi="Liberation Serif" w:cs="Times New Roman"/>
          <w:b w:val="0"/>
          <w:sz w:val="28"/>
          <w:szCs w:val="28"/>
        </w:rPr>
        <w:t>, Уставом городского округа Сухой Лог.</w:t>
      </w:r>
      <w:r w:rsidRPr="00200A2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200A29" w:rsidRDefault="003F1B1B" w:rsidP="00714870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2.</w:t>
      </w:r>
      <w:r w:rsidR="000718C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proofErr w:type="gramStart"/>
      <w:r w:rsidR="00200A29">
        <w:rPr>
          <w:rFonts w:ascii="Liberation Serif" w:hAnsi="Liberation Serif" w:cs="Times New Roman"/>
          <w:b w:val="0"/>
          <w:sz w:val="28"/>
          <w:szCs w:val="28"/>
        </w:rPr>
        <w:t>Порядок определяет процедуру принятия решения о применении</w:t>
      </w:r>
      <w:r w:rsidR="00200A29" w:rsidRPr="00200A2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00A29">
        <w:rPr>
          <w:rFonts w:ascii="Liberation Serif" w:hAnsi="Liberation Serif" w:cs="Times New Roman"/>
          <w:b w:val="0"/>
          <w:sz w:val="28"/>
          <w:szCs w:val="28"/>
        </w:rPr>
        <w:t>к депутату, выборному должностному лицу местного самоуправления городского округа Сухой Лог, представившему недостоверные</w:t>
      </w:r>
      <w:r w:rsidR="00200A29" w:rsidRPr="00200A29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00A29">
        <w:rPr>
          <w:rFonts w:ascii="Liberation Serif" w:hAnsi="Liberation Serif" w:cs="Times New Roman"/>
          <w:b w:val="0"/>
          <w:sz w:val="28"/>
          <w:szCs w:val="28"/>
        </w:rPr>
        <w:t>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</w:t>
      </w:r>
      <w:proofErr w:type="gramEnd"/>
      <w:r w:rsidR="00200A29">
        <w:rPr>
          <w:rFonts w:ascii="Liberation Serif" w:hAnsi="Liberation Serif" w:cs="Times New Roman"/>
          <w:b w:val="0"/>
          <w:sz w:val="28"/>
          <w:szCs w:val="28"/>
        </w:rPr>
        <w:t xml:space="preserve"> частью 7.3-1 статьи 40 Фед</w:t>
      </w:r>
      <w:r w:rsidR="00DE2B0C">
        <w:rPr>
          <w:rFonts w:ascii="Liberation Serif" w:hAnsi="Liberation Serif" w:cs="Times New Roman"/>
          <w:b w:val="0"/>
          <w:sz w:val="28"/>
          <w:szCs w:val="28"/>
        </w:rPr>
        <w:t>ерального закона от 06.10.2003 №</w:t>
      </w:r>
      <w:r w:rsidR="00200A29">
        <w:rPr>
          <w:rFonts w:ascii="Liberation Serif" w:hAnsi="Liberation Serif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200A29" w:rsidRDefault="00200A29" w:rsidP="00714870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200A29" w:rsidRDefault="00200A29" w:rsidP="00200A29">
      <w:pPr>
        <w:pStyle w:val="ConsPlusTitle"/>
        <w:numPr>
          <w:ilvl w:val="0"/>
          <w:numId w:val="19"/>
        </w:numPr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Порядок рассмотрения поступившей информации</w:t>
      </w:r>
    </w:p>
    <w:p w:rsidR="00200A29" w:rsidRDefault="00200A29" w:rsidP="00200A29">
      <w:pPr>
        <w:pStyle w:val="ConsPlusTitle"/>
        <w:ind w:left="720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8D7C2B" w:rsidRPr="008D7C2B" w:rsidRDefault="008D7C2B" w:rsidP="008D7C2B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Решение о применении к депутату, выборному должностному лицу местного самоуправления городского округа Сухой Лог мер ответственности, предусмотренных</w:t>
      </w:r>
      <w:r w:rsidRPr="008D7C2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частью 7.3-1 статьи 40 Федерального закона о</w:t>
      </w:r>
      <w:r w:rsidR="00DE2B0C">
        <w:rPr>
          <w:rFonts w:ascii="Liberation Serif" w:hAnsi="Liberation Serif" w:cs="Times New Roman"/>
          <w:b w:val="0"/>
          <w:sz w:val="28"/>
          <w:szCs w:val="28"/>
        </w:rPr>
        <w:t>т 06.10.2003 №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AF6CF6">
        <w:rPr>
          <w:rFonts w:ascii="Liberation Serif" w:hAnsi="Liberation Serif" w:cs="Times New Roman"/>
          <w:b w:val="0"/>
          <w:sz w:val="28"/>
          <w:szCs w:val="28"/>
        </w:rPr>
        <w:t>,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принимается Думой городского округа (далее – Дума).</w:t>
      </w:r>
    </w:p>
    <w:p w:rsidR="00AF6CF6" w:rsidRDefault="00AF6CF6" w:rsidP="008D7C2B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Основанием для рассмотрения вопроса о применении</w:t>
      </w:r>
      <w:r w:rsidRPr="00AF6CF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мер ответственности, предусмотренных</w:t>
      </w:r>
      <w:r w:rsidRPr="008D7C2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частью 7.3-1 статьи 40 Федерального </w:t>
      </w:r>
      <w:r w:rsidR="00DE2B0C">
        <w:rPr>
          <w:rFonts w:ascii="Liberation Serif" w:hAnsi="Liberation Serif" w:cs="Times New Roman"/>
          <w:b w:val="0"/>
          <w:sz w:val="28"/>
          <w:szCs w:val="28"/>
        </w:rPr>
        <w:t>закона от 06.10.2003 №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131-ФЗ «Об общих принципах организации местного </w:t>
      </w:r>
      <w:r>
        <w:rPr>
          <w:rFonts w:ascii="Liberation Serif" w:hAnsi="Liberation Serif" w:cs="Times New Roman"/>
          <w:b w:val="0"/>
          <w:sz w:val="28"/>
          <w:szCs w:val="28"/>
        </w:rPr>
        <w:lastRenderedPageBreak/>
        <w:t>самоуправления в Российской Федерации», является:</w:t>
      </w:r>
    </w:p>
    <w:p w:rsidR="008D7C2B" w:rsidRDefault="00711247" w:rsidP="00E71C97">
      <w:pPr>
        <w:pStyle w:val="ConsPlusTitle"/>
        <w:numPr>
          <w:ilvl w:val="0"/>
          <w:numId w:val="20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обращение</w:t>
      </w:r>
      <w:r w:rsidR="00AF6CF6">
        <w:rPr>
          <w:rFonts w:ascii="Liberation Serif" w:hAnsi="Liberation Serif" w:cs="Times New Roman"/>
          <w:b w:val="0"/>
          <w:sz w:val="28"/>
          <w:szCs w:val="28"/>
        </w:rPr>
        <w:t xml:space="preserve"> Г</w:t>
      </w:r>
      <w:r w:rsidR="0028057C">
        <w:rPr>
          <w:rFonts w:ascii="Liberation Serif" w:hAnsi="Liberation Serif" w:cs="Times New Roman"/>
          <w:b w:val="0"/>
          <w:sz w:val="28"/>
          <w:szCs w:val="28"/>
        </w:rPr>
        <w:t xml:space="preserve">убернатора Свердловской области, предусмотренное подпунктом 1 пункта 12 статьи 12-3 </w:t>
      </w:r>
      <w:r w:rsidR="0028057C" w:rsidRPr="0028057C">
        <w:rPr>
          <w:rFonts w:ascii="Liberation Serif" w:eastAsiaTheme="minorHAnsi" w:hAnsi="Liberation Serif"/>
          <w:b w:val="0"/>
          <w:sz w:val="28"/>
          <w:szCs w:val="28"/>
          <w:lang w:eastAsia="en-US"/>
        </w:rPr>
        <w:t>Закона Свердловской области от 20.02.2009 № 2-ОЗ «О противодействии коррупции в Свердловской области»</w:t>
      </w:r>
      <w:r w:rsidR="0028057C">
        <w:rPr>
          <w:rFonts w:ascii="Liberation Serif" w:hAnsi="Liberation Serif" w:cs="Times New Roman"/>
          <w:b w:val="0"/>
          <w:sz w:val="28"/>
          <w:szCs w:val="28"/>
        </w:rPr>
        <w:t>;</w:t>
      </w:r>
    </w:p>
    <w:p w:rsidR="007C1CF6" w:rsidRDefault="007C1CF6" w:rsidP="00E71C97">
      <w:pPr>
        <w:pStyle w:val="ConsPlusTitle"/>
        <w:numPr>
          <w:ilvl w:val="0"/>
          <w:numId w:val="20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proofErr w:type="gramStart"/>
      <w:r>
        <w:rPr>
          <w:rFonts w:ascii="Liberation Serif" w:hAnsi="Liberation Serif" w:cs="Times New Roman"/>
          <w:b w:val="0"/>
          <w:sz w:val="28"/>
          <w:szCs w:val="28"/>
        </w:rPr>
        <w:t xml:space="preserve">копия протокола </w:t>
      </w:r>
      <w:r w:rsidR="00065E98">
        <w:rPr>
          <w:rFonts w:ascii="Liberation Serif" w:hAnsi="Liberation Serif" w:cs="Times New Roman"/>
          <w:b w:val="0"/>
          <w:sz w:val="28"/>
          <w:szCs w:val="28"/>
        </w:rPr>
        <w:t xml:space="preserve">(либо выписка из него)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заседания рабочей группы комиссии по координации работы по противодействию </w:t>
      </w:r>
      <w:r w:rsidR="002E1FED">
        <w:rPr>
          <w:rFonts w:ascii="Liberation Serif" w:hAnsi="Liberation Serif" w:cs="Times New Roman"/>
          <w:b w:val="0"/>
          <w:sz w:val="28"/>
          <w:szCs w:val="28"/>
        </w:rPr>
        <w:t xml:space="preserve">коррупции в Свердловской области по рассмотрению </w:t>
      </w:r>
      <w:r>
        <w:rPr>
          <w:rFonts w:ascii="Liberation Serif" w:hAnsi="Liberation Serif" w:cs="Times New Roman"/>
          <w:b w:val="0"/>
          <w:sz w:val="28"/>
          <w:szCs w:val="28"/>
        </w:rPr>
        <w:t>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</w:t>
      </w:r>
      <w:r w:rsidR="00065E98">
        <w:rPr>
          <w:rFonts w:ascii="Liberation Serif" w:hAnsi="Liberation Serif" w:cs="Times New Roman"/>
          <w:b w:val="0"/>
          <w:sz w:val="28"/>
          <w:szCs w:val="28"/>
        </w:rPr>
        <w:t>дставленных лицами, замещающими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муниципальные</w:t>
      </w:r>
      <w:proofErr w:type="gramEnd"/>
      <w:r>
        <w:rPr>
          <w:rFonts w:ascii="Liberation Serif" w:hAnsi="Liberation Serif" w:cs="Times New Roman"/>
          <w:b w:val="0"/>
          <w:sz w:val="28"/>
          <w:szCs w:val="28"/>
        </w:rPr>
        <w:t xml:space="preserve"> должности и должности глав местных</w:t>
      </w:r>
      <w:r w:rsidR="00065E98">
        <w:rPr>
          <w:rFonts w:ascii="Liberation Serif" w:hAnsi="Liberation Serif" w:cs="Times New Roman"/>
          <w:b w:val="0"/>
          <w:sz w:val="28"/>
          <w:szCs w:val="28"/>
        </w:rPr>
        <w:t xml:space="preserve"> администраций по контракту в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муниципальных образованиях, расположенных на территории Свердловской области</w:t>
      </w:r>
      <w:r w:rsidR="002E1FED">
        <w:rPr>
          <w:rFonts w:ascii="Liberation Serif" w:hAnsi="Liberation Serif" w:cs="Times New Roman"/>
          <w:b w:val="0"/>
          <w:sz w:val="28"/>
          <w:szCs w:val="28"/>
        </w:rPr>
        <w:t>;</w:t>
      </w:r>
    </w:p>
    <w:p w:rsidR="007444B7" w:rsidRDefault="007C1CF6" w:rsidP="0090260E">
      <w:pPr>
        <w:pStyle w:val="ConsPlusTitle"/>
        <w:numPr>
          <w:ilvl w:val="0"/>
          <w:numId w:val="20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решение суда, в случае если вопросы об установлении фактов недостоверности или неполноты представленных </w:t>
      </w:r>
      <w:r w:rsidRPr="002E1FED">
        <w:rPr>
          <w:rFonts w:ascii="Liberation Serif" w:hAnsi="Liberation Serif" w:cs="Times New Roman"/>
          <w:b w:val="0"/>
          <w:sz w:val="28"/>
          <w:szCs w:val="28"/>
        </w:rPr>
        <w:t>сведений</w:t>
      </w:r>
      <w:r w:rsidR="002E1FED">
        <w:rPr>
          <w:rFonts w:ascii="Liberation Serif" w:hAnsi="Liberation Serif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рассматривались </w:t>
      </w:r>
      <w:r w:rsidRPr="0090260E">
        <w:rPr>
          <w:rFonts w:ascii="Liberation Serif" w:hAnsi="Liberation Serif" w:cs="Times New Roman"/>
          <w:b w:val="0"/>
          <w:sz w:val="28"/>
          <w:szCs w:val="28"/>
        </w:rPr>
        <w:t xml:space="preserve">в судебном порядке </w:t>
      </w:r>
    </w:p>
    <w:p w:rsidR="0090260E" w:rsidRDefault="007C1CF6" w:rsidP="007444B7">
      <w:pPr>
        <w:pStyle w:val="ConsPlusTitle"/>
        <w:ind w:left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 w:rsidRPr="0090260E">
        <w:rPr>
          <w:rFonts w:ascii="Liberation Serif" w:hAnsi="Liberation Serif" w:cs="Times New Roman"/>
          <w:b w:val="0"/>
          <w:sz w:val="28"/>
          <w:szCs w:val="28"/>
        </w:rPr>
        <w:t>(далее – информация о недостоверных или неполных сведениях).</w:t>
      </w:r>
    </w:p>
    <w:p w:rsidR="004F091F" w:rsidRPr="0090260E" w:rsidRDefault="001C0586" w:rsidP="0090260E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proofErr w:type="gramStart"/>
      <w:r w:rsidRPr="0090260E">
        <w:rPr>
          <w:rFonts w:ascii="Liberation Serif" w:hAnsi="Liberation Serif" w:cs="Times New Roman"/>
          <w:b w:val="0"/>
          <w:sz w:val="28"/>
          <w:szCs w:val="28"/>
        </w:rPr>
        <w:t>Дума принимает решение о применении мер ответственности, предусмотренных частью 7.3-1 статьи 40 Фед</w:t>
      </w:r>
      <w:r w:rsidR="006057D0">
        <w:rPr>
          <w:rFonts w:ascii="Liberation Serif" w:hAnsi="Liberation Serif" w:cs="Times New Roman"/>
          <w:b w:val="0"/>
          <w:sz w:val="28"/>
          <w:szCs w:val="28"/>
        </w:rPr>
        <w:t>ерального закона от 06.10.2003 №</w:t>
      </w:r>
      <w:r w:rsidRPr="0090260E">
        <w:rPr>
          <w:rFonts w:ascii="Liberation Serif" w:hAnsi="Liberation Serif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 на основании доклада Комиссии по оценке фактов существенности допущенных нарушений при представлении депутатом, выборным должностным лицом местного самоуправления городского округа Сухой Лог сведений о доходах, расходах, об имуществе и обязательствах имущественного харак</w:t>
      </w:r>
      <w:r w:rsidR="006057D0">
        <w:rPr>
          <w:rFonts w:ascii="Liberation Serif" w:hAnsi="Liberation Serif" w:cs="Times New Roman"/>
          <w:b w:val="0"/>
          <w:sz w:val="28"/>
          <w:szCs w:val="28"/>
        </w:rPr>
        <w:t>тера (далее</w:t>
      </w:r>
      <w:proofErr w:type="gramEnd"/>
      <w:r w:rsidR="006057D0">
        <w:rPr>
          <w:rFonts w:ascii="Liberation Serif" w:hAnsi="Liberation Serif" w:cs="Times New Roman"/>
          <w:b w:val="0"/>
          <w:sz w:val="28"/>
          <w:szCs w:val="28"/>
        </w:rPr>
        <w:t xml:space="preserve"> - </w:t>
      </w:r>
      <w:proofErr w:type="gramStart"/>
      <w:r w:rsidR="0090260E">
        <w:rPr>
          <w:rFonts w:ascii="Liberation Serif" w:hAnsi="Liberation Serif" w:cs="Times New Roman"/>
          <w:b w:val="0"/>
          <w:sz w:val="28"/>
          <w:szCs w:val="28"/>
        </w:rPr>
        <w:t>Комиссия), созданной</w:t>
      </w:r>
      <w:r w:rsidRPr="0090260E">
        <w:rPr>
          <w:rFonts w:ascii="Liberation Serif" w:hAnsi="Liberation Serif" w:cs="Times New Roman"/>
          <w:b w:val="0"/>
          <w:sz w:val="28"/>
          <w:szCs w:val="28"/>
        </w:rPr>
        <w:t xml:space="preserve"> Думой, если искажение указанных с</w:t>
      </w:r>
      <w:r w:rsidR="0090260E" w:rsidRPr="0090260E">
        <w:rPr>
          <w:rFonts w:ascii="Liberation Serif" w:hAnsi="Liberation Serif" w:cs="Times New Roman"/>
          <w:b w:val="0"/>
          <w:sz w:val="28"/>
          <w:szCs w:val="28"/>
        </w:rPr>
        <w:t>ведений является несущественным.</w:t>
      </w:r>
      <w:proofErr w:type="gramEnd"/>
    </w:p>
    <w:p w:rsidR="008D7C2B" w:rsidRDefault="00B337A4" w:rsidP="00B337A4">
      <w:pPr>
        <w:pStyle w:val="a3"/>
        <w:numPr>
          <w:ilvl w:val="0"/>
          <w:numId w:val="19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Думой учитываются характер и тяжесть допущенного нарушения, обстоятельства, при которых допущено нарушение, степень вины депутата, выборного должностного лица местного самоуправления городского округа Сухой Лог,</w:t>
      </w:r>
      <w:r w:rsidR="00560C95">
        <w:rPr>
          <w:rFonts w:ascii="Liberation Serif" w:hAnsi="Liberation Serif"/>
          <w:sz w:val="28"/>
          <w:szCs w:val="28"/>
        </w:rPr>
        <w:t xml:space="preserve">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нарушения, также с учетом особенностей личности депутата, выборного должностного лица местного самоуправления городского округа Сухой Лог, предшествующих результатов исполнения им</w:t>
      </w:r>
      <w:proofErr w:type="gramEnd"/>
      <w:r w:rsidR="00560C95">
        <w:rPr>
          <w:rFonts w:ascii="Liberation Serif" w:hAnsi="Liberation Serif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противодействиях коррупции.</w:t>
      </w:r>
    </w:p>
    <w:p w:rsidR="00711247" w:rsidRDefault="00711247" w:rsidP="007444B7">
      <w:pPr>
        <w:jc w:val="both"/>
        <w:rPr>
          <w:rFonts w:ascii="Liberation Serif" w:hAnsi="Liberation Serif"/>
          <w:sz w:val="28"/>
          <w:szCs w:val="28"/>
        </w:rPr>
      </w:pPr>
    </w:p>
    <w:p w:rsidR="007444B7" w:rsidRDefault="007444B7" w:rsidP="007444B7">
      <w:pPr>
        <w:jc w:val="both"/>
        <w:rPr>
          <w:rFonts w:ascii="Liberation Serif" w:hAnsi="Liberation Serif"/>
          <w:sz w:val="28"/>
          <w:szCs w:val="28"/>
        </w:rPr>
      </w:pPr>
    </w:p>
    <w:p w:rsidR="007444B7" w:rsidRPr="007444B7" w:rsidRDefault="007444B7" w:rsidP="007444B7">
      <w:pPr>
        <w:jc w:val="both"/>
        <w:rPr>
          <w:rFonts w:ascii="Liberation Serif" w:hAnsi="Liberation Serif"/>
          <w:sz w:val="28"/>
          <w:szCs w:val="28"/>
        </w:rPr>
      </w:pPr>
    </w:p>
    <w:p w:rsidR="00DD2EEC" w:rsidRPr="00B337A4" w:rsidRDefault="00DD2EEC" w:rsidP="00DD2EEC">
      <w:pPr>
        <w:pStyle w:val="a3"/>
        <w:numPr>
          <w:ilvl w:val="0"/>
          <w:numId w:val="22"/>
        </w:numPr>
        <w:ind w:left="0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Состав, порядок формирования и компетенция Комиссии</w:t>
      </w:r>
    </w:p>
    <w:p w:rsidR="00B337A4" w:rsidRDefault="00B337A4" w:rsidP="00B337A4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DD2EEC" w:rsidRDefault="00DD2EEC" w:rsidP="00DD2EEC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Состав Комиссии утверждается постановлением председателя Думы в количестве семи членов Комиссии:</w:t>
      </w:r>
    </w:p>
    <w:p w:rsidR="00DD2EEC" w:rsidRDefault="00DD2EEC" w:rsidP="00DD2EEC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В состав Комиссии входят:</w:t>
      </w:r>
    </w:p>
    <w:p w:rsidR="00DD2EEC" w:rsidRDefault="00DD2EEC" w:rsidP="00DD2EEC">
      <w:pPr>
        <w:pStyle w:val="ConsPlusTitle"/>
        <w:numPr>
          <w:ilvl w:val="0"/>
          <w:numId w:val="23"/>
        </w:numPr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председатель Думы;</w:t>
      </w:r>
    </w:p>
    <w:p w:rsidR="00B337A4" w:rsidRDefault="00DD2EEC" w:rsidP="00DD2EEC">
      <w:pPr>
        <w:pStyle w:val="ConsPlusTitle"/>
        <w:numPr>
          <w:ilvl w:val="0"/>
          <w:numId w:val="23"/>
        </w:numPr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заместитель председателя Думы;</w:t>
      </w:r>
    </w:p>
    <w:p w:rsidR="008D7C2B" w:rsidRDefault="006C11E5" w:rsidP="008D7C2B">
      <w:pPr>
        <w:pStyle w:val="ConsPlusTitle"/>
        <w:numPr>
          <w:ilvl w:val="0"/>
          <w:numId w:val="23"/>
        </w:numPr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председатели постоянных </w:t>
      </w:r>
      <w:r w:rsidR="00DD2EEC">
        <w:rPr>
          <w:rFonts w:ascii="Liberation Serif" w:hAnsi="Liberation Serif" w:cs="Times New Roman"/>
          <w:b w:val="0"/>
          <w:sz w:val="28"/>
          <w:szCs w:val="28"/>
        </w:rPr>
        <w:t>коми</w:t>
      </w:r>
      <w:r>
        <w:rPr>
          <w:rFonts w:ascii="Liberation Serif" w:hAnsi="Liberation Serif" w:cs="Times New Roman"/>
          <w:b w:val="0"/>
          <w:sz w:val="28"/>
          <w:szCs w:val="28"/>
        </w:rPr>
        <w:t>ссий Думы.</w:t>
      </w:r>
    </w:p>
    <w:p w:rsidR="006C11E5" w:rsidRDefault="006C11E5" w:rsidP="006C11E5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Председателем Комиссии является председатель Думы, в случае его временного отсутствия полномочия осуществляет заместитель председателя Комиссии, которым является заместитель председателя Думы. В случае временного отсутствия председателя Комиссии и заместителя председателя Комиссии полномочия председат</w:t>
      </w:r>
      <w:r w:rsidR="008146C7">
        <w:rPr>
          <w:rFonts w:ascii="Liberation Serif" w:hAnsi="Liberation Serif" w:cs="Times New Roman"/>
          <w:b w:val="0"/>
          <w:sz w:val="28"/>
          <w:szCs w:val="28"/>
        </w:rPr>
        <w:t xml:space="preserve">еля исполняет член Комиссии, </w:t>
      </w:r>
      <w:r w:rsidR="008146C7" w:rsidRPr="00A4018A">
        <w:rPr>
          <w:rFonts w:ascii="Liberation Serif" w:hAnsi="Liberation Serif" w:cs="Times New Roman"/>
          <w:b w:val="0"/>
          <w:sz w:val="28"/>
          <w:szCs w:val="28"/>
        </w:rPr>
        <w:t>избранный членами Комиссии</w:t>
      </w:r>
      <w:r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B41C68" w:rsidRDefault="00B41C68" w:rsidP="00A75FBC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Секретарем Комиссии является главный специалист</w:t>
      </w:r>
      <w:r w:rsidR="00A75FBC">
        <w:rPr>
          <w:rFonts w:ascii="Liberation Serif" w:hAnsi="Liberation Serif" w:cs="Times New Roman"/>
          <w:b w:val="0"/>
          <w:sz w:val="28"/>
          <w:szCs w:val="28"/>
        </w:rPr>
        <w:t xml:space="preserve">-юрисконсульт </w:t>
      </w:r>
      <w:r w:rsidR="003845C1">
        <w:rPr>
          <w:rFonts w:ascii="Liberation Serif" w:hAnsi="Liberation Serif" w:cs="Times New Roman"/>
          <w:b w:val="0"/>
          <w:sz w:val="28"/>
          <w:szCs w:val="28"/>
        </w:rPr>
        <w:t>организационно-правового отдела</w:t>
      </w:r>
      <w:r w:rsidR="00A75FBC">
        <w:rPr>
          <w:rFonts w:ascii="Liberation Serif" w:hAnsi="Liberation Serif" w:cs="Times New Roman"/>
          <w:b w:val="0"/>
          <w:sz w:val="28"/>
          <w:szCs w:val="28"/>
        </w:rPr>
        <w:t xml:space="preserve"> Думы. В случае временного отсутствия секретаря его функции выполняет член Комиссии, определяемый председательствующим на заседании Комиссии.</w:t>
      </w:r>
    </w:p>
    <w:p w:rsidR="00A75FBC" w:rsidRDefault="00A75FBC" w:rsidP="00A75FBC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</w:t>
      </w:r>
      <w:r w:rsidR="00F3509C">
        <w:rPr>
          <w:rFonts w:ascii="Liberation Serif" w:hAnsi="Liberation Serif" w:cs="Times New Roman"/>
          <w:b w:val="0"/>
          <w:sz w:val="28"/>
          <w:szCs w:val="28"/>
        </w:rPr>
        <w:t>, представленных таким депутатом</w:t>
      </w:r>
      <w:r>
        <w:rPr>
          <w:rFonts w:ascii="Liberation Serif" w:hAnsi="Liberation Serif" w:cs="Times New Roman"/>
          <w:b w:val="0"/>
          <w:sz w:val="28"/>
          <w:szCs w:val="28"/>
        </w:rPr>
        <w:t>. При исключении трех и более членов Комиссии, в состав включаются по решению председателя Думы депутаты Думы, в отношении которых не инициировано проведение оценки 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16523F" w:rsidRDefault="0016523F" w:rsidP="00A75FBC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К</w:t>
      </w:r>
      <w:r w:rsidR="00DC4F5C">
        <w:rPr>
          <w:rFonts w:ascii="Liberation Serif" w:hAnsi="Liberation Serif" w:cs="Times New Roman"/>
          <w:b w:val="0"/>
          <w:sz w:val="28"/>
          <w:szCs w:val="28"/>
        </w:rPr>
        <w:t>омпетенция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Комиссии:</w:t>
      </w:r>
    </w:p>
    <w:p w:rsidR="0016523F" w:rsidRDefault="00DC4F5C" w:rsidP="00DC4F5C">
      <w:pPr>
        <w:pStyle w:val="ConsPlusTitle"/>
        <w:numPr>
          <w:ilvl w:val="0"/>
          <w:numId w:val="27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о</w:t>
      </w:r>
      <w:r w:rsidR="0016523F">
        <w:rPr>
          <w:rFonts w:ascii="Liberation Serif" w:hAnsi="Liberation Serif" w:cs="Times New Roman"/>
          <w:b w:val="0"/>
          <w:sz w:val="28"/>
          <w:szCs w:val="28"/>
        </w:rPr>
        <w:t>ценивает фактические обстоятельства, являющиеся основанием для применения мер ответственности, предусмотренных частью 7.3-1 статьи 40 Федерального закона от 06.10.2003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DC4F5C" w:rsidRDefault="00F7764E" w:rsidP="00DC4F5C">
      <w:pPr>
        <w:pStyle w:val="ConsPlusTitle"/>
        <w:numPr>
          <w:ilvl w:val="0"/>
          <w:numId w:val="27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proofErr w:type="gramStart"/>
      <w:r>
        <w:rPr>
          <w:rFonts w:ascii="Liberation Serif" w:hAnsi="Liberation Serif" w:cs="Times New Roman"/>
          <w:b w:val="0"/>
          <w:sz w:val="28"/>
          <w:szCs w:val="28"/>
        </w:rPr>
        <w:t xml:space="preserve">определяет </w:t>
      </w:r>
      <w:r w:rsidR="00DC4F5C">
        <w:rPr>
          <w:rFonts w:ascii="Liberation Serif" w:hAnsi="Liberation Serif" w:cs="Times New Roman"/>
          <w:b w:val="0"/>
          <w:sz w:val="28"/>
          <w:szCs w:val="28"/>
        </w:rPr>
        <w:t>существенность или несущественность допущенных нарушений при установлении фактов представления депутатом, выборным должностным лицом местного самоуправления городского округа Сухой Лог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</w:t>
      </w:r>
      <w:r w:rsidR="00CB797E">
        <w:rPr>
          <w:rFonts w:ascii="Liberation Serif" w:hAnsi="Liberation Serif" w:cs="Times New Roman"/>
          <w:b w:val="0"/>
          <w:sz w:val="28"/>
          <w:szCs w:val="28"/>
        </w:rPr>
        <w:t>, о</w:t>
      </w:r>
      <w:r w:rsidR="00DC4F5C">
        <w:rPr>
          <w:rFonts w:ascii="Liberation Serif" w:hAnsi="Liberation Serif" w:cs="Times New Roman"/>
          <w:b w:val="0"/>
          <w:sz w:val="28"/>
          <w:szCs w:val="28"/>
        </w:rPr>
        <w:t>б имуществе и обязательствах имущественного характера своих супруги (супруга) и несовершеннолетних детей</w:t>
      </w:r>
      <w:r w:rsidR="00CB797E">
        <w:rPr>
          <w:rFonts w:ascii="Liberation Serif" w:hAnsi="Liberation Serif" w:cs="Times New Roman"/>
          <w:b w:val="0"/>
          <w:sz w:val="28"/>
          <w:szCs w:val="28"/>
        </w:rPr>
        <w:t>, с мотивированным обоснованием</w:t>
      </w:r>
      <w:r w:rsidR="00DC4F5C">
        <w:rPr>
          <w:rFonts w:ascii="Liberation Serif" w:hAnsi="Liberation Serif" w:cs="Times New Roman"/>
          <w:b w:val="0"/>
          <w:sz w:val="28"/>
          <w:szCs w:val="28"/>
        </w:rPr>
        <w:t>;</w:t>
      </w:r>
      <w:proofErr w:type="gramEnd"/>
    </w:p>
    <w:p w:rsidR="00DC4F5C" w:rsidRDefault="009E1E13" w:rsidP="00DC4F5C">
      <w:pPr>
        <w:pStyle w:val="ConsPlusTitle"/>
        <w:numPr>
          <w:ilvl w:val="0"/>
          <w:numId w:val="27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предлагает</w:t>
      </w:r>
      <w:r w:rsidR="00CB797E">
        <w:rPr>
          <w:rFonts w:ascii="Liberation Serif" w:hAnsi="Liberation Serif" w:cs="Times New Roman"/>
          <w:b w:val="0"/>
          <w:sz w:val="28"/>
          <w:szCs w:val="28"/>
        </w:rPr>
        <w:t xml:space="preserve"> в отношении депутата, выборного должного лица местного самоуправления городского округа Сухой Лог  меру ответственности, предусмотренную частью 7.3-1 статьи 40</w:t>
      </w:r>
      <w:r w:rsidR="00CB797E" w:rsidRPr="00CB797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CB797E">
        <w:rPr>
          <w:rFonts w:ascii="Liberation Serif" w:hAnsi="Liberation Serif" w:cs="Times New Roman"/>
          <w:b w:val="0"/>
          <w:sz w:val="28"/>
          <w:szCs w:val="28"/>
        </w:rPr>
        <w:t xml:space="preserve">Федерального закона от 06.10.2003 № 131-ФЗ «Об общих принципах организации местного </w:t>
      </w:r>
      <w:r w:rsidR="00CB797E">
        <w:rPr>
          <w:rFonts w:ascii="Liberation Serif" w:hAnsi="Liberation Serif" w:cs="Times New Roman"/>
          <w:b w:val="0"/>
          <w:sz w:val="28"/>
          <w:szCs w:val="28"/>
        </w:rPr>
        <w:lastRenderedPageBreak/>
        <w:t>самоуправления в Российской Федерации»</w:t>
      </w:r>
      <w:r w:rsidR="00F7764E">
        <w:rPr>
          <w:rFonts w:ascii="Liberation Serif" w:hAnsi="Liberation Serif" w:cs="Times New Roman"/>
          <w:b w:val="0"/>
          <w:sz w:val="28"/>
          <w:szCs w:val="28"/>
        </w:rPr>
        <w:t>, с</w:t>
      </w:r>
      <w:r w:rsidR="00F7764E" w:rsidRPr="00F7764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7764E">
        <w:rPr>
          <w:rFonts w:ascii="Liberation Serif" w:hAnsi="Liberation Serif" w:cs="Times New Roman"/>
          <w:b w:val="0"/>
          <w:sz w:val="28"/>
          <w:szCs w:val="28"/>
        </w:rPr>
        <w:t>мотивированным обоснованием.</w:t>
      </w:r>
      <w:r w:rsidR="00CB797E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A75FBC" w:rsidRDefault="00FB585F" w:rsidP="00A75FBC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При рассмотрении поступившей информации о недостоверных</w:t>
      </w:r>
      <w:r w:rsidR="00F3509C">
        <w:rPr>
          <w:rFonts w:ascii="Liberation Serif" w:hAnsi="Liberation Serif" w:cs="Times New Roman"/>
          <w:b w:val="0"/>
          <w:sz w:val="28"/>
          <w:szCs w:val="28"/>
        </w:rPr>
        <w:t xml:space="preserve"> или неполных сведениях Комиссия</w:t>
      </w:r>
      <w:r>
        <w:rPr>
          <w:rFonts w:ascii="Liberation Serif" w:hAnsi="Liberation Serif" w:cs="Times New Roman"/>
          <w:b w:val="0"/>
          <w:sz w:val="28"/>
          <w:szCs w:val="28"/>
        </w:rPr>
        <w:t>:</w:t>
      </w:r>
    </w:p>
    <w:p w:rsidR="00FB585F" w:rsidRDefault="00FB585F" w:rsidP="006D1CB2">
      <w:pPr>
        <w:pStyle w:val="ConsPlusTitle"/>
        <w:numPr>
          <w:ilvl w:val="0"/>
          <w:numId w:val="25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проводит беседу с депутатом, выборным должностным лицом местного самоуправления городского округа Сухой Лог;</w:t>
      </w:r>
    </w:p>
    <w:p w:rsidR="00FB585F" w:rsidRDefault="00FB585F" w:rsidP="006D1CB2">
      <w:pPr>
        <w:pStyle w:val="ConsPlusTitle"/>
        <w:numPr>
          <w:ilvl w:val="0"/>
          <w:numId w:val="25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изучает представленные депутатом, выборным должностным лицом местного самоуправления </w:t>
      </w:r>
      <w:r w:rsidR="00F3509C">
        <w:rPr>
          <w:rFonts w:ascii="Liberation Serif" w:hAnsi="Liberation Serif" w:cs="Times New Roman"/>
          <w:b w:val="0"/>
          <w:sz w:val="28"/>
          <w:szCs w:val="28"/>
        </w:rPr>
        <w:t xml:space="preserve">городского округа Сухой Лог </w:t>
      </w:r>
      <w:r>
        <w:rPr>
          <w:rFonts w:ascii="Liberation Serif" w:hAnsi="Liberation Serif" w:cs="Times New Roman"/>
          <w:b w:val="0"/>
          <w:sz w:val="28"/>
          <w:szCs w:val="28"/>
        </w:rPr>
        <w:t>сведения о доходах, об имуществе и обязательствах имущественного характера и дополнительные материалы;</w:t>
      </w:r>
    </w:p>
    <w:p w:rsidR="00FB585F" w:rsidRDefault="00FB585F" w:rsidP="006D1CB2">
      <w:pPr>
        <w:pStyle w:val="ConsPlusTitle"/>
        <w:numPr>
          <w:ilvl w:val="0"/>
          <w:numId w:val="25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получает от депутата, выборного должностного лица местного самоуправления городского округа Сухой Лог пояснения по представленным им сведениям о доходах, об имуществе и обязательствах имущественного характера и материалам.</w:t>
      </w:r>
    </w:p>
    <w:p w:rsidR="00FB585F" w:rsidRDefault="00FB585F" w:rsidP="00FB585F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В случае если депутат, выборное должностное лицо местного самоуправления городского округа Сухой Лог не предоставил пояснений, иных дополнительных материалов Комиссия рассматривает вопрос с учетом поступившей информации о недостоверных или неполных сведениях.</w:t>
      </w:r>
    </w:p>
    <w:p w:rsidR="00FB585F" w:rsidRDefault="006D1CB2" w:rsidP="006D1CB2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Депутат, выборное должностное лицо местного самоуправления городского округа Сухой Лог в ходе рассмотрения Комиссией информации о недостоверных или неполных сведениях вправе:</w:t>
      </w:r>
    </w:p>
    <w:p w:rsidR="006D1CB2" w:rsidRDefault="006D1CB2" w:rsidP="003F5113">
      <w:pPr>
        <w:pStyle w:val="ConsPlusTitle"/>
        <w:numPr>
          <w:ilvl w:val="0"/>
          <w:numId w:val="26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давать пояснения в </w:t>
      </w:r>
      <w:r w:rsidR="00F3509C">
        <w:rPr>
          <w:rFonts w:ascii="Liberation Serif" w:hAnsi="Liberation Serif" w:cs="Times New Roman"/>
          <w:b w:val="0"/>
          <w:sz w:val="28"/>
          <w:szCs w:val="28"/>
        </w:rPr>
        <w:t xml:space="preserve">устной или </w:t>
      </w:r>
      <w:r>
        <w:rPr>
          <w:rFonts w:ascii="Liberation Serif" w:hAnsi="Liberation Serif" w:cs="Times New Roman"/>
          <w:b w:val="0"/>
          <w:sz w:val="28"/>
          <w:szCs w:val="28"/>
        </w:rPr>
        <w:t>письменной форме;</w:t>
      </w:r>
    </w:p>
    <w:p w:rsidR="006D1CB2" w:rsidRDefault="006D1CB2" w:rsidP="006D1CB2">
      <w:pPr>
        <w:pStyle w:val="ConsPlusTitle"/>
        <w:numPr>
          <w:ilvl w:val="0"/>
          <w:numId w:val="26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представлять дополнительные материалы и давать по ним пояснения в </w:t>
      </w:r>
      <w:r w:rsidR="00F3509C">
        <w:rPr>
          <w:rFonts w:ascii="Liberation Serif" w:hAnsi="Liberation Serif" w:cs="Times New Roman"/>
          <w:b w:val="0"/>
          <w:sz w:val="28"/>
          <w:szCs w:val="28"/>
        </w:rPr>
        <w:t xml:space="preserve">устной или </w:t>
      </w:r>
      <w:r>
        <w:rPr>
          <w:rFonts w:ascii="Liberation Serif" w:hAnsi="Liberation Serif" w:cs="Times New Roman"/>
          <w:b w:val="0"/>
          <w:sz w:val="28"/>
          <w:szCs w:val="28"/>
        </w:rPr>
        <w:t>письменной форме.</w:t>
      </w:r>
    </w:p>
    <w:p w:rsidR="00FC6C53" w:rsidRDefault="003F5113" w:rsidP="003F5113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Основной формой работы Комиссии являются заседания.</w:t>
      </w:r>
      <w:r w:rsidR="00FC6C53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FC6C53" w:rsidRDefault="00FC6C53" w:rsidP="003F5113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Заседание Комиссии правомочно, если на нем присутствует более половины от общего числа ее членов. Дату заседания определяет председатель Комиссии с учетом поступления от депутата, выборного должностного лица местного са</w:t>
      </w:r>
      <w:r w:rsidR="00F3509C">
        <w:rPr>
          <w:rFonts w:ascii="Liberation Serif" w:hAnsi="Liberation Serif" w:cs="Times New Roman"/>
          <w:b w:val="0"/>
          <w:sz w:val="28"/>
          <w:szCs w:val="28"/>
        </w:rPr>
        <w:t>моуправления городского округа С</w:t>
      </w:r>
      <w:r>
        <w:rPr>
          <w:rFonts w:ascii="Liberation Serif" w:hAnsi="Liberation Serif" w:cs="Times New Roman"/>
          <w:b w:val="0"/>
          <w:sz w:val="28"/>
          <w:szCs w:val="28"/>
        </w:rPr>
        <w:t>ухой Лог пояснений и дополнительных материалов и</w:t>
      </w:r>
      <w:r w:rsidR="00045D9E">
        <w:rPr>
          <w:rFonts w:ascii="Liberation Serif" w:hAnsi="Liberation Serif" w:cs="Times New Roman"/>
          <w:b w:val="0"/>
          <w:sz w:val="28"/>
          <w:szCs w:val="28"/>
        </w:rPr>
        <w:t xml:space="preserve"> срока, определенного пунктом 1</w:t>
      </w:r>
      <w:r w:rsidR="00F7764E">
        <w:rPr>
          <w:rFonts w:ascii="Liberation Serif" w:hAnsi="Liberation Serif" w:cs="Times New Roman"/>
          <w:b w:val="0"/>
          <w:sz w:val="28"/>
          <w:szCs w:val="28"/>
        </w:rPr>
        <w:t>7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Порядка.</w:t>
      </w:r>
    </w:p>
    <w:p w:rsidR="00795EBE" w:rsidRDefault="00795EBE" w:rsidP="003F5113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Решения Комиссией принимаются коллегиально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  <w:r w:rsidR="00045D9E">
        <w:rPr>
          <w:rFonts w:ascii="Liberation Serif" w:hAnsi="Liberation Serif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3F5113" w:rsidRDefault="00FC6C53" w:rsidP="003F5113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Срок рассмотрения Комиссией информации о нед</w:t>
      </w:r>
      <w:r w:rsidR="00795EBE">
        <w:rPr>
          <w:rFonts w:ascii="Liberation Serif" w:hAnsi="Liberation Serif" w:cs="Times New Roman"/>
          <w:b w:val="0"/>
          <w:sz w:val="28"/>
          <w:szCs w:val="28"/>
        </w:rPr>
        <w:t>остоверных или неполных сведениях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не может превышать 20 дней со дня поступления в Думу такой информации. По результатам заседания Комиссии секретарь Комиссии оформляет проект доклада и подписывает его у председательствующего на заседании в течение</w:t>
      </w:r>
      <w:r w:rsidR="003F5113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пяти дней со дня проведения заседания Комиссии. </w:t>
      </w:r>
      <w:proofErr w:type="gramStart"/>
      <w:r>
        <w:rPr>
          <w:rFonts w:ascii="Liberation Serif" w:hAnsi="Liberation Serif" w:cs="Times New Roman"/>
          <w:b w:val="0"/>
          <w:sz w:val="28"/>
          <w:szCs w:val="28"/>
        </w:rPr>
        <w:t>Доклад должен содержать указания на установленные факты представления депутатом</w:t>
      </w:r>
      <w:r w:rsidR="006C6831">
        <w:rPr>
          <w:rFonts w:ascii="Liberation Serif" w:hAnsi="Liberation Serif" w:cs="Times New Roman"/>
          <w:b w:val="0"/>
          <w:sz w:val="28"/>
          <w:szCs w:val="28"/>
        </w:rPr>
        <w:t xml:space="preserve">, выборным должностным лицом местного самоуправления городского округа Сухой Лог неполных или недостоверных сведений о своих доходах, расходах, об имуществе и обязательствах имущественного </w:t>
      </w:r>
      <w:r w:rsidR="006C6831">
        <w:rPr>
          <w:rFonts w:ascii="Liberation Serif" w:hAnsi="Liberation Serif" w:cs="Times New Roman"/>
          <w:b w:val="0"/>
          <w:sz w:val="28"/>
          <w:szCs w:val="28"/>
        </w:rPr>
        <w:lastRenderedPageBreak/>
        <w:t>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</w:t>
      </w:r>
      <w:r w:rsidR="009E1E13">
        <w:rPr>
          <w:rFonts w:ascii="Liberation Serif" w:hAnsi="Liberation Serif" w:cs="Times New Roman"/>
          <w:b w:val="0"/>
          <w:sz w:val="28"/>
          <w:szCs w:val="28"/>
        </w:rPr>
        <w:t>ивированное</w:t>
      </w:r>
      <w:proofErr w:type="gramEnd"/>
      <w:r w:rsidR="009E1E13">
        <w:rPr>
          <w:rFonts w:ascii="Liberation Serif" w:hAnsi="Liberation Serif" w:cs="Times New Roman"/>
          <w:b w:val="0"/>
          <w:sz w:val="28"/>
          <w:szCs w:val="28"/>
        </w:rPr>
        <w:t xml:space="preserve"> обоснование предложенной</w:t>
      </w:r>
      <w:r w:rsidR="006C6831">
        <w:rPr>
          <w:rFonts w:ascii="Liberation Serif" w:hAnsi="Liberation Serif" w:cs="Times New Roman"/>
          <w:b w:val="0"/>
          <w:sz w:val="28"/>
          <w:szCs w:val="28"/>
        </w:rPr>
        <w:t xml:space="preserve"> в отношении депутата, выборного должностного лица местного самоуправления </w:t>
      </w:r>
      <w:r w:rsidR="00806ED6">
        <w:rPr>
          <w:rFonts w:ascii="Liberation Serif" w:hAnsi="Liberation Serif" w:cs="Times New Roman"/>
          <w:b w:val="0"/>
          <w:sz w:val="28"/>
          <w:szCs w:val="28"/>
        </w:rPr>
        <w:t xml:space="preserve">городского округа Сухой Лог </w:t>
      </w:r>
      <w:r w:rsidR="006C6831">
        <w:rPr>
          <w:rFonts w:ascii="Liberation Serif" w:hAnsi="Liberation Serif" w:cs="Times New Roman"/>
          <w:b w:val="0"/>
          <w:sz w:val="28"/>
          <w:szCs w:val="28"/>
        </w:rPr>
        <w:t>мер</w:t>
      </w:r>
      <w:r w:rsidR="00F3509C">
        <w:rPr>
          <w:rFonts w:ascii="Liberation Serif" w:hAnsi="Liberation Serif" w:cs="Times New Roman"/>
          <w:b w:val="0"/>
          <w:sz w:val="28"/>
          <w:szCs w:val="28"/>
        </w:rPr>
        <w:t>ы</w:t>
      </w:r>
      <w:r w:rsidR="006C683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3509C">
        <w:rPr>
          <w:rFonts w:ascii="Liberation Serif" w:hAnsi="Liberation Serif" w:cs="Times New Roman"/>
          <w:b w:val="0"/>
          <w:sz w:val="28"/>
          <w:szCs w:val="28"/>
        </w:rPr>
        <w:t>ответственности, предусмотренной</w:t>
      </w:r>
      <w:r w:rsidR="006C6831">
        <w:rPr>
          <w:rFonts w:ascii="Liberation Serif" w:hAnsi="Liberation Serif" w:cs="Times New Roman"/>
          <w:b w:val="0"/>
          <w:sz w:val="28"/>
          <w:szCs w:val="28"/>
        </w:rPr>
        <w:t xml:space="preserve"> частью 7.3-1 статьи 40 Федерального закона </w:t>
      </w:r>
      <w:r w:rsidR="000B20A8">
        <w:rPr>
          <w:rFonts w:ascii="Liberation Serif" w:hAnsi="Liberation Serif" w:cs="Times New Roman"/>
          <w:b w:val="0"/>
          <w:sz w:val="28"/>
          <w:szCs w:val="28"/>
        </w:rPr>
        <w:t xml:space="preserve">от 06.10.2003 № 131-ФЗ </w:t>
      </w:r>
      <w:r w:rsidR="006C6831">
        <w:rPr>
          <w:rFonts w:ascii="Liberation Serif" w:hAnsi="Liberation Serif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6C6831" w:rsidRDefault="006C6831" w:rsidP="003F5113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proofErr w:type="gramStart"/>
      <w:r>
        <w:rPr>
          <w:rFonts w:ascii="Liberation Serif" w:hAnsi="Liberation Serif" w:cs="Times New Roman"/>
          <w:b w:val="0"/>
          <w:sz w:val="28"/>
          <w:szCs w:val="28"/>
        </w:rPr>
        <w:t xml:space="preserve">Доклад Комиссии о результатах оценки фактов существенности допущенных нарушений при представлении </w:t>
      </w:r>
      <w:r w:rsidR="00CA6571">
        <w:rPr>
          <w:rFonts w:ascii="Liberation Serif" w:hAnsi="Liberation Serif" w:cs="Times New Roman"/>
          <w:b w:val="0"/>
          <w:sz w:val="28"/>
          <w:szCs w:val="28"/>
        </w:rPr>
        <w:t>депутатом, выборным должностным лицом местного самоуправления городского округа Сухой Лог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</w:t>
      </w:r>
      <w:proofErr w:type="gramEnd"/>
      <w:r w:rsidR="00F3509C">
        <w:rPr>
          <w:rFonts w:ascii="Liberation Serif" w:hAnsi="Liberation Serif" w:cs="Times New Roman"/>
          <w:b w:val="0"/>
          <w:sz w:val="28"/>
          <w:szCs w:val="28"/>
        </w:rPr>
        <w:t>,</w:t>
      </w:r>
      <w:r w:rsidR="00CA657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3509C">
        <w:rPr>
          <w:rFonts w:ascii="Liberation Serif" w:hAnsi="Liberation Serif" w:cs="Times New Roman"/>
          <w:b w:val="0"/>
          <w:sz w:val="28"/>
          <w:szCs w:val="28"/>
        </w:rPr>
        <w:t xml:space="preserve">выборного должностного лица местного самоуправления городского округа Сухой Лог </w:t>
      </w:r>
      <w:r w:rsidR="00CA6571">
        <w:rPr>
          <w:rFonts w:ascii="Liberation Serif" w:hAnsi="Liberation Serif" w:cs="Times New Roman"/>
          <w:b w:val="0"/>
          <w:sz w:val="28"/>
          <w:szCs w:val="28"/>
        </w:rPr>
        <w:t>мер</w:t>
      </w:r>
      <w:r w:rsidR="00F3509C">
        <w:rPr>
          <w:rFonts w:ascii="Liberation Serif" w:hAnsi="Liberation Serif" w:cs="Times New Roman"/>
          <w:b w:val="0"/>
          <w:sz w:val="28"/>
          <w:szCs w:val="28"/>
        </w:rPr>
        <w:t>ы</w:t>
      </w:r>
      <w:r w:rsidR="00CA6571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3509C">
        <w:rPr>
          <w:rFonts w:ascii="Liberation Serif" w:hAnsi="Liberation Serif" w:cs="Times New Roman"/>
          <w:b w:val="0"/>
          <w:sz w:val="28"/>
          <w:szCs w:val="28"/>
        </w:rPr>
        <w:t>ответственности, предусмотренной</w:t>
      </w:r>
      <w:r w:rsidR="00CA6571">
        <w:rPr>
          <w:rFonts w:ascii="Liberation Serif" w:hAnsi="Liberation Serif" w:cs="Times New Roman"/>
          <w:b w:val="0"/>
          <w:sz w:val="28"/>
          <w:szCs w:val="28"/>
        </w:rPr>
        <w:t xml:space="preserve"> частью 7.3-1 статьи 40 Федерального закона </w:t>
      </w:r>
      <w:r w:rsidR="000B20A8">
        <w:rPr>
          <w:rFonts w:ascii="Liberation Serif" w:hAnsi="Liberation Serif" w:cs="Times New Roman"/>
          <w:b w:val="0"/>
          <w:sz w:val="28"/>
          <w:szCs w:val="28"/>
        </w:rPr>
        <w:t xml:space="preserve">от 06.10.2003 № 131-ФЗ </w:t>
      </w:r>
      <w:r w:rsidR="00CA6571">
        <w:rPr>
          <w:rFonts w:ascii="Liberation Serif" w:hAnsi="Liberation Serif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Федерации», в день подписания направляется в Думу.</w:t>
      </w:r>
    </w:p>
    <w:p w:rsidR="00CE60B7" w:rsidRDefault="0002364F" w:rsidP="009F28EA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proofErr w:type="gramStart"/>
      <w:r>
        <w:rPr>
          <w:rFonts w:ascii="Liberation Serif" w:hAnsi="Liberation Serif" w:cs="Times New Roman"/>
          <w:b w:val="0"/>
          <w:sz w:val="28"/>
          <w:szCs w:val="28"/>
        </w:rPr>
        <w:t>В случае признания Комиссией искажений</w:t>
      </w:r>
      <w:r w:rsidR="00CE60B7">
        <w:rPr>
          <w:rFonts w:ascii="Liberation Serif" w:hAnsi="Liberation Serif" w:cs="Times New Roman"/>
          <w:b w:val="0"/>
          <w:sz w:val="28"/>
          <w:szCs w:val="28"/>
        </w:rPr>
        <w:t>,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представленных депутатом, выборным должностным лицом </w:t>
      </w:r>
      <w:r w:rsidRPr="00863B44">
        <w:rPr>
          <w:rFonts w:ascii="Liberation Serif" w:hAnsi="Liberation Serif" w:cs="Times New Roman"/>
          <w:b w:val="0"/>
          <w:sz w:val="28"/>
          <w:szCs w:val="28"/>
        </w:rPr>
        <w:t>местного самоуправления городского округа Сухой Лог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CE60B7">
        <w:rPr>
          <w:rFonts w:ascii="Liberation Serif" w:hAnsi="Liberation Serif" w:cs="Times New Roman"/>
          <w:b w:val="0"/>
          <w:sz w:val="28"/>
          <w:szCs w:val="28"/>
        </w:rPr>
        <w:t>,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существенными, доклад</w:t>
      </w:r>
      <w:r w:rsidR="009F28EA">
        <w:rPr>
          <w:rFonts w:ascii="Liberation Serif" w:hAnsi="Liberation Serif" w:cs="Times New Roman"/>
          <w:b w:val="0"/>
          <w:sz w:val="28"/>
          <w:szCs w:val="28"/>
        </w:rPr>
        <w:t xml:space="preserve"> с мотивированным обоснованием существенности допущенных нарушений</w:t>
      </w:r>
      <w:r w:rsidRPr="009F28EA">
        <w:rPr>
          <w:rFonts w:ascii="Liberation Serif" w:hAnsi="Liberation Serif" w:cs="Times New Roman"/>
          <w:b w:val="0"/>
          <w:sz w:val="28"/>
          <w:szCs w:val="28"/>
        </w:rPr>
        <w:t xml:space="preserve"> направляется в Думу для принятия решения в </w:t>
      </w:r>
      <w:r w:rsidR="00CE60B7">
        <w:rPr>
          <w:rFonts w:ascii="Liberation Serif" w:hAnsi="Liberation Serif" w:cs="Times New Roman"/>
          <w:b w:val="0"/>
          <w:sz w:val="28"/>
          <w:szCs w:val="28"/>
        </w:rPr>
        <w:t xml:space="preserve">соответствии с Порядком </w:t>
      </w:r>
      <w:r w:rsidR="00CE60B7" w:rsidRPr="009F28EA">
        <w:rPr>
          <w:rFonts w:ascii="Liberation Serif" w:hAnsi="Liberation Serif" w:cs="Times New Roman"/>
          <w:b w:val="0"/>
          <w:sz w:val="28"/>
          <w:szCs w:val="28"/>
        </w:rPr>
        <w:t>увольнения (освобождения от должности) лиц, замещающих муниципальные должности в органах местного самоупра</w:t>
      </w:r>
      <w:r w:rsidR="00CE60B7">
        <w:rPr>
          <w:rFonts w:ascii="Liberation Serif" w:hAnsi="Liberation Serif" w:cs="Times New Roman"/>
          <w:b w:val="0"/>
          <w:sz w:val="28"/>
          <w:szCs w:val="28"/>
        </w:rPr>
        <w:t>вления городского округа Сухой Л</w:t>
      </w:r>
      <w:r w:rsidR="00CE60B7" w:rsidRPr="009F28EA">
        <w:rPr>
          <w:rFonts w:ascii="Liberation Serif" w:hAnsi="Liberation Serif" w:cs="Times New Roman"/>
          <w:b w:val="0"/>
          <w:sz w:val="28"/>
          <w:szCs w:val="28"/>
        </w:rPr>
        <w:t>ог</w:t>
      </w:r>
      <w:proofErr w:type="gramEnd"/>
      <w:r w:rsidR="00CE60B7" w:rsidRPr="009F28EA">
        <w:rPr>
          <w:rFonts w:ascii="Liberation Serif" w:hAnsi="Liberation Serif" w:cs="Times New Roman"/>
          <w:b w:val="0"/>
          <w:sz w:val="28"/>
          <w:szCs w:val="28"/>
        </w:rPr>
        <w:t>, в связи с утратой доверия</w:t>
      </w:r>
      <w:r w:rsidR="00CE60B7">
        <w:rPr>
          <w:rFonts w:ascii="Liberation Serif" w:hAnsi="Liberation Serif" w:cs="Times New Roman"/>
          <w:b w:val="0"/>
          <w:sz w:val="28"/>
          <w:szCs w:val="28"/>
        </w:rPr>
        <w:t xml:space="preserve">, утвержденным </w:t>
      </w:r>
      <w:r w:rsidR="00CE60B7" w:rsidRPr="009F28EA">
        <w:rPr>
          <w:rFonts w:ascii="Liberation Serif" w:hAnsi="Liberation Serif" w:cs="Times New Roman"/>
          <w:b w:val="0"/>
          <w:sz w:val="28"/>
          <w:szCs w:val="28"/>
        </w:rPr>
        <w:t>решением Думы от 25.10.2018 № 118-РД</w:t>
      </w:r>
      <w:r w:rsidR="00CE60B7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6C11E5" w:rsidRPr="009F28EA" w:rsidRDefault="006C11E5" w:rsidP="009F28EA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DD2EEC" w:rsidRDefault="00DD2EEC" w:rsidP="00DD2EEC">
      <w:pPr>
        <w:pStyle w:val="ConsPlusTitle"/>
        <w:numPr>
          <w:ilvl w:val="0"/>
          <w:numId w:val="22"/>
        </w:numPr>
        <w:ind w:left="0" w:firstLine="0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Принятие решения о применении к депутату, выборному должностному лицу местного самоуправления</w:t>
      </w:r>
      <w:r w:rsidRPr="00DD2EE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городского округа Сухой Лог</w:t>
      </w:r>
      <w:r w:rsidR="00AF35BF" w:rsidRPr="00AF35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AF35BF">
        <w:rPr>
          <w:rFonts w:ascii="Liberation Serif" w:hAnsi="Liberation Serif" w:cs="Times New Roman"/>
          <w:b w:val="0"/>
          <w:sz w:val="28"/>
          <w:szCs w:val="28"/>
        </w:rPr>
        <w:t xml:space="preserve">мер ответственности, предусмотренных частью 7.3-1 статьи 40 Федерального закона </w:t>
      </w:r>
      <w:r w:rsidR="000B20A8">
        <w:rPr>
          <w:rFonts w:ascii="Liberation Serif" w:hAnsi="Liberation Serif" w:cs="Times New Roman"/>
          <w:b w:val="0"/>
          <w:sz w:val="28"/>
          <w:szCs w:val="28"/>
        </w:rPr>
        <w:t xml:space="preserve">от 06.10.2003 № 131-ФЗ </w:t>
      </w:r>
      <w:r w:rsidR="00AF35BF">
        <w:rPr>
          <w:rFonts w:ascii="Liberation Serif" w:hAnsi="Liberation Serif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572134" w:rsidRDefault="00572134" w:rsidP="00572134">
      <w:pPr>
        <w:pStyle w:val="ConsPlusTitle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9C66C0" w:rsidRDefault="00572134" w:rsidP="009C66C0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9C66C0">
        <w:rPr>
          <w:rFonts w:ascii="Liberation Serif" w:hAnsi="Liberation Serif" w:cs="Times New Roman"/>
          <w:b w:val="0"/>
          <w:sz w:val="28"/>
          <w:szCs w:val="28"/>
        </w:rPr>
        <w:t>Вопрос о принятии решения о применении мер ответственности подлежит рассмотрению на заседании Думы.</w:t>
      </w:r>
    </w:p>
    <w:p w:rsidR="00CC1062" w:rsidRPr="009C66C0" w:rsidRDefault="00572134" w:rsidP="009C66C0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Депутаты Думы на основании доклада Комиссии рассматривают вопрос о применении мер ответственности в отношении депутата,</w:t>
      </w:r>
      <w:r w:rsidR="005A00AB" w:rsidRPr="005A00AB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A00AB">
        <w:rPr>
          <w:rFonts w:ascii="Liberation Serif" w:hAnsi="Liberation Serif" w:cs="Times New Roman"/>
          <w:b w:val="0"/>
          <w:sz w:val="28"/>
          <w:szCs w:val="28"/>
        </w:rPr>
        <w:t xml:space="preserve">выборного должностного лица местного самоуправления городского округа Сухой Лог </w:t>
      </w:r>
      <w:r w:rsidR="005A00AB">
        <w:rPr>
          <w:rFonts w:ascii="Liberation Serif" w:hAnsi="Liberation Serif" w:cs="Times New Roman"/>
          <w:b w:val="0"/>
          <w:sz w:val="28"/>
          <w:szCs w:val="28"/>
        </w:rPr>
        <w:lastRenderedPageBreak/>
        <w:t xml:space="preserve">(далее – решение о применении мер ответственности) </w:t>
      </w:r>
      <w:r w:rsidR="009C66C0" w:rsidRPr="002B7316">
        <w:rPr>
          <w:rFonts w:ascii="Liberation Serif" w:hAnsi="Liberation Serif" w:cs="Times New Roman"/>
          <w:b w:val="0"/>
          <w:sz w:val="28"/>
          <w:szCs w:val="28"/>
        </w:rPr>
        <w:t>на ближайшем</w:t>
      </w:r>
      <w:r w:rsidR="009C66C0">
        <w:rPr>
          <w:rFonts w:ascii="Liberation Serif" w:hAnsi="Liberation Serif" w:cs="Times New Roman"/>
          <w:b w:val="0"/>
          <w:sz w:val="28"/>
          <w:szCs w:val="28"/>
        </w:rPr>
        <w:t xml:space="preserve"> заседании Думы.</w:t>
      </w:r>
    </w:p>
    <w:p w:rsidR="00742484" w:rsidRDefault="00CC1062" w:rsidP="00742484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proofErr w:type="gramStart"/>
      <w:r>
        <w:rPr>
          <w:rFonts w:ascii="Liberation Serif" w:hAnsi="Liberation Serif" w:cs="Times New Roman"/>
          <w:b w:val="0"/>
          <w:sz w:val="28"/>
          <w:szCs w:val="28"/>
        </w:rPr>
        <w:t xml:space="preserve">При этом Решение принимается </w:t>
      </w:r>
      <w:r w:rsidRPr="002B7316">
        <w:rPr>
          <w:rFonts w:ascii="Liberation Serif" w:hAnsi="Liberation Serif" w:cs="Times New Roman"/>
          <w:b w:val="0"/>
          <w:sz w:val="28"/>
          <w:szCs w:val="28"/>
        </w:rPr>
        <w:t>не позднее чем через шесть месяцев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со дня п</w:t>
      </w:r>
      <w:r w:rsidR="00F423BF">
        <w:rPr>
          <w:rFonts w:ascii="Liberation Serif" w:hAnsi="Liberation Serif" w:cs="Times New Roman"/>
          <w:b w:val="0"/>
          <w:sz w:val="28"/>
          <w:szCs w:val="28"/>
        </w:rPr>
        <w:t>олучения Думой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B7316">
        <w:rPr>
          <w:rFonts w:ascii="Liberation Serif" w:hAnsi="Liberation Serif" w:cs="Times New Roman"/>
          <w:b w:val="0"/>
          <w:sz w:val="28"/>
          <w:szCs w:val="28"/>
        </w:rPr>
        <w:t>информации</w:t>
      </w:r>
      <w:r w:rsidR="002B7316" w:rsidRPr="0090260E">
        <w:rPr>
          <w:rFonts w:ascii="Liberation Serif" w:hAnsi="Liberation Serif" w:cs="Times New Roman"/>
          <w:b w:val="0"/>
          <w:sz w:val="28"/>
          <w:szCs w:val="28"/>
        </w:rPr>
        <w:t xml:space="preserve"> о недостоверных или неполных сведениях</w:t>
      </w:r>
      <w:r>
        <w:rPr>
          <w:rFonts w:ascii="Liberation Serif" w:hAnsi="Liberation Serif" w:cs="Times New Roman"/>
          <w:b w:val="0"/>
          <w:sz w:val="28"/>
          <w:szCs w:val="28"/>
        </w:rPr>
        <w:t>, но не позднее чем через три года со дня представления депутатом, выборным должностным лицом местного самоуправления город</w:t>
      </w:r>
      <w:r w:rsidR="00742484">
        <w:rPr>
          <w:rFonts w:ascii="Liberation Serif" w:hAnsi="Liberation Serif" w:cs="Times New Roman"/>
          <w:b w:val="0"/>
          <w:sz w:val="28"/>
          <w:szCs w:val="28"/>
        </w:rPr>
        <w:t>ского округа Сухой Лог сведений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742484">
        <w:rPr>
          <w:rFonts w:ascii="Liberation Serif" w:hAnsi="Liberation Serif" w:cs="Times New Roman"/>
          <w:b w:val="0"/>
          <w:sz w:val="28"/>
          <w:szCs w:val="28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="00742484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proofErr w:type="gramStart"/>
      <w:r w:rsidR="00742484">
        <w:rPr>
          <w:rFonts w:ascii="Liberation Serif" w:hAnsi="Liberation Serif" w:cs="Times New Roman"/>
          <w:b w:val="0"/>
          <w:sz w:val="28"/>
          <w:szCs w:val="28"/>
        </w:rPr>
        <w:t>обязательствах</w:t>
      </w:r>
      <w:proofErr w:type="gramEnd"/>
      <w:r w:rsidR="00742484">
        <w:rPr>
          <w:rFonts w:ascii="Liberation Serif" w:hAnsi="Liberation Serif" w:cs="Times New Roman"/>
          <w:b w:val="0"/>
          <w:sz w:val="28"/>
          <w:szCs w:val="28"/>
        </w:rPr>
        <w:t xml:space="preserve"> имущественного характера своих супруги (супруга) и несовершеннолетних детей.</w:t>
      </w:r>
    </w:p>
    <w:p w:rsidR="000D2EA9" w:rsidRDefault="00742484" w:rsidP="00742484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7C5705">
        <w:rPr>
          <w:rFonts w:ascii="Liberation Serif" w:hAnsi="Liberation Serif" w:cs="Times New Roman"/>
          <w:b w:val="0"/>
          <w:sz w:val="28"/>
          <w:szCs w:val="28"/>
        </w:rPr>
        <w:t>Решение о применении мер ответственности принимается отдельно в отношении каждого депутата, выборного должностного лица</w:t>
      </w:r>
      <w:r w:rsidR="007C5705" w:rsidRPr="007C5705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7C5705">
        <w:rPr>
          <w:rFonts w:ascii="Liberation Serif" w:hAnsi="Liberation Serif" w:cs="Times New Roman"/>
          <w:b w:val="0"/>
          <w:sz w:val="28"/>
          <w:szCs w:val="28"/>
        </w:rPr>
        <w:t>местного самоуправления городского округа Сухой Лог</w:t>
      </w:r>
      <w:r w:rsidR="000D2EA9">
        <w:rPr>
          <w:rFonts w:ascii="Liberation Serif" w:hAnsi="Liberation Serif" w:cs="Times New Roman"/>
          <w:b w:val="0"/>
          <w:sz w:val="28"/>
          <w:szCs w:val="28"/>
        </w:rPr>
        <w:t xml:space="preserve"> путем голосования</w:t>
      </w:r>
      <w:r w:rsidR="0018381D">
        <w:rPr>
          <w:rFonts w:ascii="Liberation Serif" w:hAnsi="Liberation Serif" w:cs="Times New Roman"/>
          <w:b w:val="0"/>
          <w:sz w:val="28"/>
          <w:szCs w:val="28"/>
        </w:rPr>
        <w:t xml:space="preserve">, в порядке, установленном </w:t>
      </w:r>
      <w:r w:rsidR="0018381D" w:rsidRPr="009C66C0">
        <w:rPr>
          <w:rFonts w:ascii="Liberation Serif" w:hAnsi="Liberation Serif" w:cs="Times New Roman"/>
          <w:b w:val="0"/>
          <w:sz w:val="28"/>
          <w:szCs w:val="28"/>
        </w:rPr>
        <w:t>Регламентом Думы</w:t>
      </w:r>
      <w:r w:rsidR="000D2EA9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586D73" w:rsidRDefault="000D2EA9" w:rsidP="000D2EA9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Решение о применении мер ответственности </w:t>
      </w:r>
      <w:r w:rsidR="00586D73">
        <w:rPr>
          <w:rFonts w:ascii="Liberation Serif" w:hAnsi="Liberation Serif" w:cs="Times New Roman"/>
          <w:b w:val="0"/>
          <w:sz w:val="28"/>
          <w:szCs w:val="28"/>
        </w:rPr>
        <w:t>считается принятым:</w:t>
      </w:r>
    </w:p>
    <w:p w:rsidR="00586D73" w:rsidRDefault="00586D73" w:rsidP="00586D73">
      <w:pPr>
        <w:pStyle w:val="ConsPlusTitle"/>
        <w:numPr>
          <w:ilvl w:val="0"/>
          <w:numId w:val="28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отношении депутата </w:t>
      </w:r>
      <w:r w:rsidR="000D2EA9">
        <w:rPr>
          <w:rFonts w:ascii="Liberation Serif" w:hAnsi="Liberation Serif" w:cs="Times New Roman"/>
          <w:b w:val="0"/>
          <w:sz w:val="28"/>
          <w:szCs w:val="28"/>
        </w:rPr>
        <w:t xml:space="preserve">в случае, если за него проголосовало 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большинство </w:t>
      </w:r>
      <w:r w:rsidR="000D2EA9">
        <w:rPr>
          <w:rFonts w:ascii="Liberation Serif" w:hAnsi="Liberation Serif" w:cs="Times New Roman"/>
          <w:b w:val="0"/>
          <w:sz w:val="28"/>
          <w:szCs w:val="28"/>
        </w:rPr>
        <w:t>от установленной численности д</w:t>
      </w:r>
      <w:r>
        <w:rPr>
          <w:rFonts w:ascii="Liberation Serif" w:hAnsi="Liberation Serif" w:cs="Times New Roman"/>
          <w:b w:val="0"/>
          <w:sz w:val="28"/>
          <w:szCs w:val="28"/>
        </w:rPr>
        <w:t>епутатов Думы;</w:t>
      </w:r>
    </w:p>
    <w:p w:rsidR="000D2EA9" w:rsidRPr="00586D73" w:rsidRDefault="009E1E13" w:rsidP="00586D73">
      <w:pPr>
        <w:pStyle w:val="ConsPlusTitle"/>
        <w:numPr>
          <w:ilvl w:val="0"/>
          <w:numId w:val="28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отношении </w:t>
      </w:r>
      <w:r w:rsidR="00586D73">
        <w:rPr>
          <w:rFonts w:ascii="Liberation Serif" w:hAnsi="Liberation Serif" w:cs="Times New Roman"/>
          <w:b w:val="0"/>
          <w:sz w:val="28"/>
          <w:szCs w:val="28"/>
        </w:rPr>
        <w:t>выборного должностного лица</w:t>
      </w:r>
      <w:r w:rsidR="00586D73" w:rsidRPr="007C5705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86D73">
        <w:rPr>
          <w:rFonts w:ascii="Liberation Serif" w:hAnsi="Liberation Serif" w:cs="Times New Roman"/>
          <w:b w:val="0"/>
          <w:sz w:val="28"/>
          <w:szCs w:val="28"/>
        </w:rPr>
        <w:t>местного самоуправления городского округа Сухой Лог</w:t>
      </w:r>
      <w:r w:rsidR="000D2EA9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586D73">
        <w:rPr>
          <w:rFonts w:ascii="Liberation Serif" w:hAnsi="Liberation Serif" w:cs="Times New Roman"/>
          <w:b w:val="0"/>
          <w:sz w:val="28"/>
          <w:szCs w:val="28"/>
        </w:rPr>
        <w:t xml:space="preserve">в случае, если за него проголосовало </w:t>
      </w:r>
      <w:r w:rsidR="00586D73" w:rsidRPr="00586D73">
        <w:rPr>
          <w:rFonts w:ascii="Liberation Serif" w:hAnsi="Liberation Serif" w:cs="Times New Roman"/>
          <w:b w:val="0"/>
          <w:sz w:val="28"/>
          <w:szCs w:val="28"/>
        </w:rPr>
        <w:t>не менее двух третей</w:t>
      </w:r>
      <w:r w:rsidR="00586D73">
        <w:rPr>
          <w:rFonts w:ascii="Liberation Serif" w:hAnsi="Liberation Serif" w:cs="Times New Roman"/>
          <w:b w:val="0"/>
          <w:sz w:val="28"/>
          <w:szCs w:val="28"/>
        </w:rPr>
        <w:t xml:space="preserve"> от установленной численности депутатов Думы.</w:t>
      </w:r>
      <w:r w:rsidR="000D2EA9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</w:p>
    <w:p w:rsidR="000D2EA9" w:rsidRDefault="000D2EA9" w:rsidP="000D2EA9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Депутат, в отношении которого рассматр</w:t>
      </w:r>
      <w:r w:rsidR="0010698D">
        <w:rPr>
          <w:rFonts w:ascii="Liberation Serif" w:hAnsi="Liberation Serif" w:cs="Times New Roman"/>
          <w:b w:val="0"/>
          <w:sz w:val="28"/>
          <w:szCs w:val="28"/>
        </w:rPr>
        <w:t>ивается вопрос о применении мер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ответственности</w:t>
      </w:r>
      <w:r w:rsidR="0010698D">
        <w:rPr>
          <w:rFonts w:ascii="Liberation Serif" w:hAnsi="Liberation Serif" w:cs="Times New Roman"/>
          <w:b w:val="0"/>
          <w:sz w:val="28"/>
          <w:szCs w:val="28"/>
        </w:rPr>
        <w:t>,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участие в голосовании не принимает.    </w:t>
      </w:r>
    </w:p>
    <w:p w:rsidR="0010698D" w:rsidRDefault="0010698D" w:rsidP="007C5705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Решение о применении мер ответственности в отношении депутата, выборного должностного лица</w:t>
      </w:r>
      <w:r w:rsidRPr="007C5705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sz w:val="28"/>
          <w:szCs w:val="28"/>
        </w:rPr>
        <w:t>местного самоуправления городского округа Сухой Лог, к которым применена мера ответственности, оформляется в письменной форме и должно содержать:</w:t>
      </w:r>
    </w:p>
    <w:p w:rsidR="007C5705" w:rsidRDefault="0010698D" w:rsidP="00A47C74">
      <w:pPr>
        <w:pStyle w:val="ConsPlusTitle"/>
        <w:numPr>
          <w:ilvl w:val="0"/>
          <w:numId w:val="24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фамилию, имя, отчество (последнее – при наличии);</w:t>
      </w:r>
    </w:p>
    <w:p w:rsidR="0010698D" w:rsidRDefault="0010698D" w:rsidP="00A47C74">
      <w:pPr>
        <w:pStyle w:val="ConsPlusTitle"/>
        <w:numPr>
          <w:ilvl w:val="0"/>
          <w:numId w:val="24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должность;</w:t>
      </w:r>
    </w:p>
    <w:p w:rsidR="0010698D" w:rsidRDefault="0010698D" w:rsidP="00A47C74">
      <w:pPr>
        <w:pStyle w:val="ConsPlusTitle"/>
        <w:numPr>
          <w:ilvl w:val="0"/>
          <w:numId w:val="24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мотивированное обосновани</w:t>
      </w:r>
      <w:r w:rsidR="009E1E13">
        <w:rPr>
          <w:rFonts w:ascii="Liberation Serif" w:hAnsi="Liberation Serif" w:cs="Times New Roman"/>
          <w:b w:val="0"/>
          <w:sz w:val="28"/>
          <w:szCs w:val="28"/>
        </w:rPr>
        <w:t>е, позволяющее считать искажение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10698D" w:rsidRDefault="0010698D" w:rsidP="00A47C74">
      <w:pPr>
        <w:pStyle w:val="ConsPlusTitle"/>
        <w:numPr>
          <w:ilvl w:val="0"/>
          <w:numId w:val="24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принятая мера ответственности;</w:t>
      </w:r>
    </w:p>
    <w:p w:rsidR="0010698D" w:rsidRDefault="0010698D" w:rsidP="00A47C74">
      <w:pPr>
        <w:pStyle w:val="ConsPlusTitle"/>
        <w:numPr>
          <w:ilvl w:val="0"/>
          <w:numId w:val="24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срок действия меры ответственности (при наличии).</w:t>
      </w:r>
    </w:p>
    <w:p w:rsidR="0010698D" w:rsidRDefault="0010698D" w:rsidP="0010698D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Сведения в отношении депутата, выборного должностного лица местного самоуправления городского округа Сухой Лог указываются в решении о применении мер ответственности с соблюдением </w:t>
      </w:r>
      <w:r w:rsidRPr="009C66C0">
        <w:rPr>
          <w:rFonts w:ascii="Liberation Serif" w:hAnsi="Liberation Serif" w:cs="Times New Roman"/>
          <w:b w:val="0"/>
          <w:sz w:val="28"/>
          <w:szCs w:val="28"/>
        </w:rPr>
        <w:t>законодательства Российской Федерации о персональных данных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и иной охраняемой законом тайны.</w:t>
      </w:r>
    </w:p>
    <w:p w:rsidR="00153682" w:rsidRDefault="0010698D" w:rsidP="00D76828">
      <w:pPr>
        <w:pStyle w:val="ConsPlusTitle"/>
        <w:ind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Решение о применении мер ответственности </w:t>
      </w:r>
      <w:r w:rsidRPr="009C66C0">
        <w:rPr>
          <w:rFonts w:ascii="Liberation Serif" w:hAnsi="Liberation Serif" w:cs="Times New Roman"/>
          <w:b w:val="0"/>
          <w:sz w:val="28"/>
          <w:szCs w:val="28"/>
        </w:rPr>
        <w:t>подписывается председателем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Думы.</w:t>
      </w:r>
      <w:r w:rsidR="00F51238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</w:p>
    <w:p w:rsidR="00153682" w:rsidRDefault="00153682" w:rsidP="00153682">
      <w:pPr>
        <w:pStyle w:val="ConsPlusTitle"/>
        <w:numPr>
          <w:ilvl w:val="0"/>
          <w:numId w:val="22"/>
        </w:numPr>
        <w:ind w:left="0" w:firstLine="0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Заключительные положения</w:t>
      </w:r>
    </w:p>
    <w:p w:rsidR="00153682" w:rsidRDefault="00153682" w:rsidP="00153682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DB28F6" w:rsidRDefault="00153682" w:rsidP="00DB28F6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Копия решения о применении мер </w:t>
      </w:r>
      <w:r w:rsidR="009C66C0">
        <w:rPr>
          <w:rFonts w:ascii="Liberation Serif" w:hAnsi="Liberation Serif" w:cs="Times New Roman"/>
          <w:b w:val="0"/>
          <w:sz w:val="28"/>
          <w:szCs w:val="28"/>
        </w:rPr>
        <w:t xml:space="preserve">ответственности в течение </w:t>
      </w:r>
      <w:r w:rsidRPr="009C66C0">
        <w:rPr>
          <w:rFonts w:ascii="Liberation Serif" w:hAnsi="Liberation Serif" w:cs="Times New Roman"/>
          <w:b w:val="0"/>
          <w:sz w:val="28"/>
          <w:szCs w:val="28"/>
        </w:rPr>
        <w:t>пяти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дней </w:t>
      </w:r>
      <w:r w:rsidR="009F2E6A">
        <w:rPr>
          <w:rFonts w:ascii="Liberation Serif" w:hAnsi="Liberation Serif" w:cs="Times New Roman"/>
          <w:b w:val="0"/>
          <w:sz w:val="28"/>
          <w:szCs w:val="28"/>
        </w:rPr>
        <w:t xml:space="preserve">со дня его принятия вручается лично либо направляется </w:t>
      </w:r>
      <w:r w:rsidR="0078723D">
        <w:rPr>
          <w:rFonts w:ascii="Liberation Serif" w:hAnsi="Liberation Serif" w:cs="Times New Roman"/>
          <w:b w:val="0"/>
          <w:sz w:val="28"/>
          <w:szCs w:val="28"/>
        </w:rPr>
        <w:t xml:space="preserve">на адрес электронной почты или почтовым отправлением </w:t>
      </w:r>
      <w:r w:rsidR="009F2E6A">
        <w:rPr>
          <w:rFonts w:ascii="Liberation Serif" w:hAnsi="Liberation Serif" w:cs="Times New Roman"/>
          <w:b w:val="0"/>
          <w:sz w:val="28"/>
          <w:szCs w:val="28"/>
        </w:rPr>
        <w:t xml:space="preserve">депутату, выборному </w:t>
      </w:r>
      <w:r w:rsidR="009F2E6A" w:rsidRPr="00DB28F6">
        <w:rPr>
          <w:rFonts w:ascii="Liberation Serif" w:hAnsi="Liberation Serif" w:cs="Times New Roman"/>
          <w:b w:val="0"/>
          <w:sz w:val="28"/>
          <w:szCs w:val="28"/>
        </w:rPr>
        <w:t>должностному лицу местного самоуправления городского округа Сухой Лог, в отношении которого рассматривался вопрос.</w:t>
      </w:r>
    </w:p>
    <w:p w:rsidR="004968BC" w:rsidRDefault="00C52E88" w:rsidP="004968BC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proofErr w:type="gramStart"/>
      <w:r w:rsidR="002E4CFF" w:rsidRPr="00DB28F6">
        <w:rPr>
          <w:rFonts w:ascii="Liberation Serif" w:hAnsi="Liberation Serif" w:cs="Times New Roman"/>
          <w:b w:val="0"/>
          <w:sz w:val="28"/>
          <w:szCs w:val="28"/>
        </w:rPr>
        <w:t>И</w:t>
      </w:r>
      <w:r w:rsidR="00AC19F0" w:rsidRPr="00DB28F6">
        <w:rPr>
          <w:rFonts w:ascii="Liberation Serif" w:hAnsi="Liberation Serif" w:cs="Times New Roman"/>
          <w:b w:val="0"/>
          <w:sz w:val="28"/>
          <w:szCs w:val="28"/>
        </w:rPr>
        <w:t xml:space="preserve">нформация </w:t>
      </w:r>
      <w:r w:rsidR="00D57032" w:rsidRPr="00DB28F6">
        <w:rPr>
          <w:rFonts w:ascii="Liberation Serif" w:hAnsi="Liberation Serif" w:cs="Times New Roman"/>
          <w:b w:val="0"/>
          <w:sz w:val="28"/>
          <w:szCs w:val="28"/>
        </w:rPr>
        <w:t xml:space="preserve">о применении </w:t>
      </w:r>
      <w:r w:rsidR="002E4CFF" w:rsidRPr="00DB28F6">
        <w:rPr>
          <w:rFonts w:ascii="Liberation Serif" w:hAnsi="Liberation Serif" w:cs="Times New Roman"/>
          <w:b w:val="0"/>
          <w:sz w:val="28"/>
          <w:szCs w:val="28"/>
        </w:rPr>
        <w:t xml:space="preserve">к депутату, выборному должностному лицу местного самоуправления городского округа Сухой Лог,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D57032" w:rsidRPr="00DB28F6">
        <w:rPr>
          <w:rFonts w:ascii="Liberation Serif" w:hAnsi="Liberation Serif" w:cs="Times New Roman"/>
          <w:b w:val="0"/>
          <w:sz w:val="28"/>
          <w:szCs w:val="28"/>
        </w:rPr>
        <w:t xml:space="preserve">мер ответственности, </w:t>
      </w:r>
      <w:r w:rsidR="002E4CFF" w:rsidRPr="00DB28F6">
        <w:rPr>
          <w:rFonts w:ascii="Liberation Serif" w:hAnsi="Liberation Serif" w:cs="Times New Roman"/>
          <w:b w:val="0"/>
          <w:sz w:val="28"/>
          <w:szCs w:val="28"/>
        </w:rPr>
        <w:t>установленных частью 7.3-1 статьи</w:t>
      </w:r>
      <w:proofErr w:type="gramEnd"/>
      <w:r w:rsidR="002E4CFF" w:rsidRPr="00DB28F6">
        <w:rPr>
          <w:rFonts w:ascii="Liberation Serif" w:hAnsi="Liberation Serif" w:cs="Times New Roman"/>
          <w:b w:val="0"/>
          <w:sz w:val="28"/>
          <w:szCs w:val="28"/>
        </w:rPr>
        <w:t xml:space="preserve"> 40 Федерального закона от 06.10.2003 № 131-ФЗ «Об общих принципах организации местного самоуправления в Российской Федерации», размещаются в информационно-телекоммуникационной сети «Интернет» на официальном сайте городского округа Сухой Лог</w:t>
      </w:r>
      <w:r w:rsidR="00586D73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4968BC" w:rsidRPr="004968BC" w:rsidRDefault="004968BC" w:rsidP="004968BC">
      <w:pPr>
        <w:pStyle w:val="ConsPlusTitle"/>
        <w:numPr>
          <w:ilvl w:val="0"/>
          <w:numId w:val="19"/>
        </w:numPr>
        <w:ind w:left="0" w:firstLine="567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 w:rsidRPr="004968BC">
        <w:rPr>
          <w:rFonts w:ascii="Liberation Serif" w:hAnsi="Liberation Serif" w:cs="Times New Roman"/>
          <w:b w:val="0"/>
          <w:sz w:val="28"/>
          <w:szCs w:val="28"/>
        </w:rPr>
        <w:t>Депутат, выборное должностное лицу местного самоуправления городского округа Сухой Лог вправе обжаловат</w:t>
      </w:r>
      <w:r>
        <w:rPr>
          <w:rFonts w:ascii="Liberation Serif" w:hAnsi="Liberation Serif" w:cs="Times New Roman"/>
          <w:b w:val="0"/>
          <w:sz w:val="28"/>
          <w:szCs w:val="28"/>
        </w:rPr>
        <w:t>ь решение Думы</w:t>
      </w:r>
      <w:r w:rsidRPr="004968BC">
        <w:rPr>
          <w:rFonts w:ascii="Liberation Serif" w:hAnsi="Liberation Serif" w:cs="Times New Roman"/>
          <w:b w:val="0"/>
          <w:sz w:val="28"/>
          <w:szCs w:val="28"/>
        </w:rPr>
        <w:t xml:space="preserve"> о применении мер ответственности в установленном действующим законодательством порядке.</w:t>
      </w:r>
    </w:p>
    <w:p w:rsidR="004968BC" w:rsidRPr="00DB28F6" w:rsidRDefault="004968BC" w:rsidP="004968BC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1C15DA" w:rsidRDefault="001C15DA" w:rsidP="001C15DA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1C15DA" w:rsidRDefault="001C15DA" w:rsidP="001C15DA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1C15DA" w:rsidRDefault="001C15DA" w:rsidP="001C15DA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1C15DA" w:rsidRDefault="001C15DA" w:rsidP="001C15DA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1C15DA" w:rsidRDefault="001C15DA" w:rsidP="001C15DA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1C15DA" w:rsidRDefault="001C15DA" w:rsidP="001C15DA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1C15DA" w:rsidRDefault="001C15DA" w:rsidP="001C15DA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1C15DA" w:rsidRDefault="001C15DA" w:rsidP="001C15DA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1C15DA" w:rsidRDefault="001C15DA" w:rsidP="001C15DA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1C15DA" w:rsidRDefault="001C15DA" w:rsidP="001C15DA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1C15DA" w:rsidRDefault="001C15DA" w:rsidP="001C15DA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1C15DA" w:rsidRDefault="001C15DA" w:rsidP="001C15DA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1C15DA" w:rsidRDefault="001C15DA" w:rsidP="001C15DA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p w:rsidR="001C15DA" w:rsidRPr="001C15DA" w:rsidRDefault="001C15DA" w:rsidP="001C15DA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28"/>
          <w:szCs w:val="28"/>
        </w:rPr>
      </w:pPr>
    </w:p>
    <w:sectPr w:rsidR="001C15DA" w:rsidRPr="001C15DA" w:rsidSect="00B12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F2" w:rsidRDefault="00DB3FF2" w:rsidP="00B12B17">
      <w:r>
        <w:separator/>
      </w:r>
    </w:p>
  </w:endnote>
  <w:endnote w:type="continuationSeparator" w:id="0">
    <w:p w:rsidR="00DB3FF2" w:rsidRDefault="00DB3FF2" w:rsidP="00B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F2" w:rsidRDefault="00DB3FF2" w:rsidP="00B12B17">
      <w:r>
        <w:separator/>
      </w:r>
    </w:p>
  </w:footnote>
  <w:footnote w:type="continuationSeparator" w:id="0">
    <w:p w:rsidR="00DB3FF2" w:rsidRDefault="00DB3FF2" w:rsidP="00B1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7794"/>
      <w:docPartObj>
        <w:docPartGallery w:val="Page Numbers (Top of Page)"/>
        <w:docPartUnique/>
      </w:docPartObj>
    </w:sdtPr>
    <w:sdtEndPr/>
    <w:sdtContent>
      <w:p w:rsidR="00113D8A" w:rsidRDefault="00113D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FA">
          <w:rPr>
            <w:noProof/>
          </w:rPr>
          <w:t>8</w:t>
        </w:r>
        <w:r>
          <w:fldChar w:fldCharType="end"/>
        </w:r>
      </w:p>
    </w:sdtContent>
  </w:sdt>
  <w:p w:rsidR="00113D8A" w:rsidRDefault="00113D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8A" w:rsidRDefault="00113D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0E"/>
    <w:multiLevelType w:val="hybridMultilevel"/>
    <w:tmpl w:val="1B3E7FDE"/>
    <w:lvl w:ilvl="0" w:tplc="08D2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394"/>
    <w:multiLevelType w:val="hybridMultilevel"/>
    <w:tmpl w:val="19B0E2EE"/>
    <w:lvl w:ilvl="0" w:tplc="CA26C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7E4563"/>
    <w:multiLevelType w:val="hybridMultilevel"/>
    <w:tmpl w:val="AED0E056"/>
    <w:lvl w:ilvl="0" w:tplc="44889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D2447"/>
    <w:multiLevelType w:val="hybridMultilevel"/>
    <w:tmpl w:val="39D87726"/>
    <w:lvl w:ilvl="0" w:tplc="65563024">
      <w:start w:val="3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>
    <w:nsid w:val="24B60819"/>
    <w:multiLevelType w:val="hybridMultilevel"/>
    <w:tmpl w:val="196204A4"/>
    <w:lvl w:ilvl="0" w:tplc="6F3A9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A30466"/>
    <w:multiLevelType w:val="hybridMultilevel"/>
    <w:tmpl w:val="15D04316"/>
    <w:lvl w:ilvl="0" w:tplc="EBF6F6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023283"/>
    <w:multiLevelType w:val="hybridMultilevel"/>
    <w:tmpl w:val="BDDE8916"/>
    <w:lvl w:ilvl="0" w:tplc="0EAEA6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624092"/>
    <w:multiLevelType w:val="hybridMultilevel"/>
    <w:tmpl w:val="55BA4F4E"/>
    <w:lvl w:ilvl="0" w:tplc="45C64D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811736"/>
    <w:multiLevelType w:val="hybridMultilevel"/>
    <w:tmpl w:val="36B04A90"/>
    <w:lvl w:ilvl="0" w:tplc="850CC5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9D3BBB"/>
    <w:multiLevelType w:val="hybridMultilevel"/>
    <w:tmpl w:val="D58AC4D6"/>
    <w:lvl w:ilvl="0" w:tplc="656419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AB638F"/>
    <w:multiLevelType w:val="hybridMultilevel"/>
    <w:tmpl w:val="77F69F62"/>
    <w:lvl w:ilvl="0" w:tplc="2F9A7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D41A1A"/>
    <w:multiLevelType w:val="hybridMultilevel"/>
    <w:tmpl w:val="298414A4"/>
    <w:lvl w:ilvl="0" w:tplc="B3EE46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6377AE"/>
    <w:multiLevelType w:val="hybridMultilevel"/>
    <w:tmpl w:val="8B98D868"/>
    <w:lvl w:ilvl="0" w:tplc="2CAAE4BC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D14D6E"/>
    <w:multiLevelType w:val="multilevel"/>
    <w:tmpl w:val="5590D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DD4150D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74B4E"/>
    <w:multiLevelType w:val="hybridMultilevel"/>
    <w:tmpl w:val="E9AE3B14"/>
    <w:lvl w:ilvl="0" w:tplc="63DEA07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867C37"/>
    <w:multiLevelType w:val="hybridMultilevel"/>
    <w:tmpl w:val="15F25384"/>
    <w:lvl w:ilvl="0" w:tplc="EC4E1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C7390D"/>
    <w:multiLevelType w:val="hybridMultilevel"/>
    <w:tmpl w:val="CE58B8F4"/>
    <w:lvl w:ilvl="0" w:tplc="9AECEB76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6B4D74"/>
    <w:multiLevelType w:val="hybridMultilevel"/>
    <w:tmpl w:val="00A2B116"/>
    <w:lvl w:ilvl="0" w:tplc="EB6071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47520"/>
    <w:multiLevelType w:val="hybridMultilevel"/>
    <w:tmpl w:val="C2BEA0DC"/>
    <w:lvl w:ilvl="0" w:tplc="0E1E1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046E7C"/>
    <w:multiLevelType w:val="hybridMultilevel"/>
    <w:tmpl w:val="E4EA79DA"/>
    <w:lvl w:ilvl="0" w:tplc="F2FEA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50717E"/>
    <w:multiLevelType w:val="hybridMultilevel"/>
    <w:tmpl w:val="59B84994"/>
    <w:lvl w:ilvl="0" w:tplc="DAC68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10690A"/>
    <w:multiLevelType w:val="hybridMultilevel"/>
    <w:tmpl w:val="3834AA50"/>
    <w:lvl w:ilvl="0" w:tplc="927E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CE3993"/>
    <w:multiLevelType w:val="hybridMultilevel"/>
    <w:tmpl w:val="5C06B1E8"/>
    <w:lvl w:ilvl="0" w:tplc="A69AD1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9456CD"/>
    <w:multiLevelType w:val="hybridMultilevel"/>
    <w:tmpl w:val="6FD0E45C"/>
    <w:lvl w:ilvl="0" w:tplc="FDB0D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604E2A"/>
    <w:multiLevelType w:val="hybridMultilevel"/>
    <w:tmpl w:val="BAEC7302"/>
    <w:lvl w:ilvl="0" w:tplc="3FAE7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7813AF"/>
    <w:multiLevelType w:val="hybridMultilevel"/>
    <w:tmpl w:val="8D32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14FBE"/>
    <w:multiLevelType w:val="hybridMultilevel"/>
    <w:tmpl w:val="9CBC61EE"/>
    <w:lvl w:ilvl="0" w:tplc="75CEC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</w:num>
  <w:num w:numId="5">
    <w:abstractNumId w:val="25"/>
  </w:num>
  <w:num w:numId="6">
    <w:abstractNumId w:val="0"/>
  </w:num>
  <w:num w:numId="7">
    <w:abstractNumId w:val="1"/>
  </w:num>
  <w:num w:numId="8">
    <w:abstractNumId w:val="22"/>
  </w:num>
  <w:num w:numId="9">
    <w:abstractNumId w:val="26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24"/>
  </w:num>
  <w:num w:numId="14">
    <w:abstractNumId w:val="6"/>
  </w:num>
  <w:num w:numId="15">
    <w:abstractNumId w:val="2"/>
  </w:num>
  <w:num w:numId="16">
    <w:abstractNumId w:val="10"/>
  </w:num>
  <w:num w:numId="17">
    <w:abstractNumId w:val="16"/>
  </w:num>
  <w:num w:numId="18">
    <w:abstractNumId w:val="7"/>
  </w:num>
  <w:num w:numId="19">
    <w:abstractNumId w:val="18"/>
  </w:num>
  <w:num w:numId="20">
    <w:abstractNumId w:val="9"/>
  </w:num>
  <w:num w:numId="21">
    <w:abstractNumId w:val="8"/>
  </w:num>
  <w:num w:numId="22">
    <w:abstractNumId w:val="3"/>
  </w:num>
  <w:num w:numId="23">
    <w:abstractNumId w:val="11"/>
  </w:num>
  <w:num w:numId="24">
    <w:abstractNumId w:val="4"/>
  </w:num>
  <w:num w:numId="25">
    <w:abstractNumId w:val="12"/>
  </w:num>
  <w:num w:numId="26">
    <w:abstractNumId w:val="27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C1"/>
    <w:rsid w:val="00006045"/>
    <w:rsid w:val="00015C62"/>
    <w:rsid w:val="0002364F"/>
    <w:rsid w:val="00025F14"/>
    <w:rsid w:val="000409B3"/>
    <w:rsid w:val="00045D9E"/>
    <w:rsid w:val="00046A24"/>
    <w:rsid w:val="00063D74"/>
    <w:rsid w:val="00065B87"/>
    <w:rsid w:val="00065E98"/>
    <w:rsid w:val="000718C6"/>
    <w:rsid w:val="000733A5"/>
    <w:rsid w:val="000810D5"/>
    <w:rsid w:val="00083142"/>
    <w:rsid w:val="00096085"/>
    <w:rsid w:val="000966E4"/>
    <w:rsid w:val="00097DA0"/>
    <w:rsid w:val="000B20A8"/>
    <w:rsid w:val="000B6CA9"/>
    <w:rsid w:val="000C11FA"/>
    <w:rsid w:val="000C7B0B"/>
    <w:rsid w:val="000D2EA9"/>
    <w:rsid w:val="000F2858"/>
    <w:rsid w:val="001008F6"/>
    <w:rsid w:val="00102624"/>
    <w:rsid w:val="0010698D"/>
    <w:rsid w:val="00113A60"/>
    <w:rsid w:val="00113D8A"/>
    <w:rsid w:val="001143F6"/>
    <w:rsid w:val="00130687"/>
    <w:rsid w:val="001453B0"/>
    <w:rsid w:val="00153682"/>
    <w:rsid w:val="00160274"/>
    <w:rsid w:val="001645BC"/>
    <w:rsid w:val="0016523F"/>
    <w:rsid w:val="0018381D"/>
    <w:rsid w:val="0019114D"/>
    <w:rsid w:val="001A169B"/>
    <w:rsid w:val="001A16AC"/>
    <w:rsid w:val="001A434B"/>
    <w:rsid w:val="001B249F"/>
    <w:rsid w:val="001B4CC0"/>
    <w:rsid w:val="001B5E5F"/>
    <w:rsid w:val="001C0053"/>
    <w:rsid w:val="001C0586"/>
    <w:rsid w:val="001C15DA"/>
    <w:rsid w:val="001D33E4"/>
    <w:rsid w:val="001D57C1"/>
    <w:rsid w:val="001D6034"/>
    <w:rsid w:val="001E072B"/>
    <w:rsid w:val="001E48F5"/>
    <w:rsid w:val="001E59E0"/>
    <w:rsid w:val="001E6B15"/>
    <w:rsid w:val="001E767C"/>
    <w:rsid w:val="001F22B6"/>
    <w:rsid w:val="00200A29"/>
    <w:rsid w:val="002047A6"/>
    <w:rsid w:val="0020788C"/>
    <w:rsid w:val="00216DFC"/>
    <w:rsid w:val="00230F11"/>
    <w:rsid w:val="00247656"/>
    <w:rsid w:val="00247E31"/>
    <w:rsid w:val="002502E1"/>
    <w:rsid w:val="002518AA"/>
    <w:rsid w:val="00267386"/>
    <w:rsid w:val="0028057C"/>
    <w:rsid w:val="00281B21"/>
    <w:rsid w:val="00287C4E"/>
    <w:rsid w:val="00292706"/>
    <w:rsid w:val="00292CED"/>
    <w:rsid w:val="0029484C"/>
    <w:rsid w:val="0029486E"/>
    <w:rsid w:val="002A06A1"/>
    <w:rsid w:val="002A7F05"/>
    <w:rsid w:val="002B7316"/>
    <w:rsid w:val="002C10AC"/>
    <w:rsid w:val="002C1D18"/>
    <w:rsid w:val="002C3C05"/>
    <w:rsid w:val="002C4BDF"/>
    <w:rsid w:val="002C7559"/>
    <w:rsid w:val="002D040F"/>
    <w:rsid w:val="002E1FED"/>
    <w:rsid w:val="002E4CFF"/>
    <w:rsid w:val="002F3917"/>
    <w:rsid w:val="002F6DBD"/>
    <w:rsid w:val="0030365B"/>
    <w:rsid w:val="00303915"/>
    <w:rsid w:val="00305A34"/>
    <w:rsid w:val="003103F0"/>
    <w:rsid w:val="00311B25"/>
    <w:rsid w:val="00323C55"/>
    <w:rsid w:val="003374DF"/>
    <w:rsid w:val="00341102"/>
    <w:rsid w:val="00346C73"/>
    <w:rsid w:val="00347076"/>
    <w:rsid w:val="003476A4"/>
    <w:rsid w:val="00353647"/>
    <w:rsid w:val="003602C3"/>
    <w:rsid w:val="0038338E"/>
    <w:rsid w:val="00383831"/>
    <w:rsid w:val="003845C1"/>
    <w:rsid w:val="00391961"/>
    <w:rsid w:val="003920E8"/>
    <w:rsid w:val="0039241A"/>
    <w:rsid w:val="00397350"/>
    <w:rsid w:val="00397C2C"/>
    <w:rsid w:val="003A255A"/>
    <w:rsid w:val="003A322E"/>
    <w:rsid w:val="003A5A7D"/>
    <w:rsid w:val="003B1127"/>
    <w:rsid w:val="003B25DE"/>
    <w:rsid w:val="003B52F4"/>
    <w:rsid w:val="003C282D"/>
    <w:rsid w:val="003C3511"/>
    <w:rsid w:val="003C3FDF"/>
    <w:rsid w:val="003E4645"/>
    <w:rsid w:val="003F1B1B"/>
    <w:rsid w:val="003F5113"/>
    <w:rsid w:val="003F61A4"/>
    <w:rsid w:val="003F73D7"/>
    <w:rsid w:val="003F7CD4"/>
    <w:rsid w:val="00403B5C"/>
    <w:rsid w:val="004133BD"/>
    <w:rsid w:val="00413C1B"/>
    <w:rsid w:val="00416C6E"/>
    <w:rsid w:val="00424086"/>
    <w:rsid w:val="0042627B"/>
    <w:rsid w:val="0043121F"/>
    <w:rsid w:val="004315FE"/>
    <w:rsid w:val="004406F1"/>
    <w:rsid w:val="0044252C"/>
    <w:rsid w:val="00444341"/>
    <w:rsid w:val="004532B8"/>
    <w:rsid w:val="0046010D"/>
    <w:rsid w:val="00461B03"/>
    <w:rsid w:val="0047463E"/>
    <w:rsid w:val="00476E66"/>
    <w:rsid w:val="00485B6C"/>
    <w:rsid w:val="004918D4"/>
    <w:rsid w:val="00493505"/>
    <w:rsid w:val="0049577E"/>
    <w:rsid w:val="00496455"/>
    <w:rsid w:val="004968BC"/>
    <w:rsid w:val="00496F34"/>
    <w:rsid w:val="004A2467"/>
    <w:rsid w:val="004A2D61"/>
    <w:rsid w:val="004B2114"/>
    <w:rsid w:val="004B297A"/>
    <w:rsid w:val="004B320C"/>
    <w:rsid w:val="004B77B6"/>
    <w:rsid w:val="004C0233"/>
    <w:rsid w:val="004D1CBD"/>
    <w:rsid w:val="004D4A84"/>
    <w:rsid w:val="004D7AF0"/>
    <w:rsid w:val="004E17E6"/>
    <w:rsid w:val="004E286E"/>
    <w:rsid w:val="004E5B5A"/>
    <w:rsid w:val="004E7E88"/>
    <w:rsid w:val="004E7FFC"/>
    <w:rsid w:val="004F091F"/>
    <w:rsid w:val="004F21EE"/>
    <w:rsid w:val="004F2982"/>
    <w:rsid w:val="004F3445"/>
    <w:rsid w:val="004F6B18"/>
    <w:rsid w:val="00515BCA"/>
    <w:rsid w:val="00520187"/>
    <w:rsid w:val="00522E53"/>
    <w:rsid w:val="00523CE5"/>
    <w:rsid w:val="00527423"/>
    <w:rsid w:val="00533874"/>
    <w:rsid w:val="00544F59"/>
    <w:rsid w:val="00560ADC"/>
    <w:rsid w:val="00560C95"/>
    <w:rsid w:val="00566E66"/>
    <w:rsid w:val="00572134"/>
    <w:rsid w:val="005735FD"/>
    <w:rsid w:val="0057652E"/>
    <w:rsid w:val="00582C0A"/>
    <w:rsid w:val="005835B3"/>
    <w:rsid w:val="00586D73"/>
    <w:rsid w:val="005919B7"/>
    <w:rsid w:val="0059226E"/>
    <w:rsid w:val="005945E1"/>
    <w:rsid w:val="00596493"/>
    <w:rsid w:val="005A00AB"/>
    <w:rsid w:val="005B290E"/>
    <w:rsid w:val="005B5FCF"/>
    <w:rsid w:val="005C0738"/>
    <w:rsid w:val="005C0D05"/>
    <w:rsid w:val="005C47A5"/>
    <w:rsid w:val="005C5F48"/>
    <w:rsid w:val="005E29C3"/>
    <w:rsid w:val="005F180B"/>
    <w:rsid w:val="005F1B76"/>
    <w:rsid w:val="005F32BB"/>
    <w:rsid w:val="005F7220"/>
    <w:rsid w:val="00601E11"/>
    <w:rsid w:val="0060566C"/>
    <w:rsid w:val="006057D0"/>
    <w:rsid w:val="006102C9"/>
    <w:rsid w:val="0061054E"/>
    <w:rsid w:val="00615398"/>
    <w:rsid w:val="0062030D"/>
    <w:rsid w:val="00626469"/>
    <w:rsid w:val="0063011A"/>
    <w:rsid w:val="00640364"/>
    <w:rsid w:val="006424E1"/>
    <w:rsid w:val="00644B3F"/>
    <w:rsid w:val="006508AB"/>
    <w:rsid w:val="00651EDC"/>
    <w:rsid w:val="00652015"/>
    <w:rsid w:val="006650FF"/>
    <w:rsid w:val="00684571"/>
    <w:rsid w:val="006851E1"/>
    <w:rsid w:val="0069235E"/>
    <w:rsid w:val="0069392A"/>
    <w:rsid w:val="00697068"/>
    <w:rsid w:val="006A0115"/>
    <w:rsid w:val="006A5022"/>
    <w:rsid w:val="006A6A7A"/>
    <w:rsid w:val="006B12C6"/>
    <w:rsid w:val="006C11E5"/>
    <w:rsid w:val="006C6831"/>
    <w:rsid w:val="006D1CB2"/>
    <w:rsid w:val="006E141E"/>
    <w:rsid w:val="006E260D"/>
    <w:rsid w:val="006E49F4"/>
    <w:rsid w:val="006E7BEB"/>
    <w:rsid w:val="0070175D"/>
    <w:rsid w:val="00705578"/>
    <w:rsid w:val="00706A17"/>
    <w:rsid w:val="00711247"/>
    <w:rsid w:val="0071306A"/>
    <w:rsid w:val="00714870"/>
    <w:rsid w:val="00715B33"/>
    <w:rsid w:val="007161F9"/>
    <w:rsid w:val="0072075B"/>
    <w:rsid w:val="00721319"/>
    <w:rsid w:val="00730F54"/>
    <w:rsid w:val="0073449B"/>
    <w:rsid w:val="0073493D"/>
    <w:rsid w:val="00736FE9"/>
    <w:rsid w:val="00742484"/>
    <w:rsid w:val="007444B7"/>
    <w:rsid w:val="00750A9B"/>
    <w:rsid w:val="00755C39"/>
    <w:rsid w:val="00761EAA"/>
    <w:rsid w:val="00766A54"/>
    <w:rsid w:val="007729FB"/>
    <w:rsid w:val="007746D2"/>
    <w:rsid w:val="00781022"/>
    <w:rsid w:val="0078723D"/>
    <w:rsid w:val="00795EBE"/>
    <w:rsid w:val="007B5BC7"/>
    <w:rsid w:val="007B7710"/>
    <w:rsid w:val="007C16D4"/>
    <w:rsid w:val="007C1CF6"/>
    <w:rsid w:val="007C399F"/>
    <w:rsid w:val="007C5327"/>
    <w:rsid w:val="007C5705"/>
    <w:rsid w:val="007C6C24"/>
    <w:rsid w:val="007D24FE"/>
    <w:rsid w:val="007F3576"/>
    <w:rsid w:val="00804128"/>
    <w:rsid w:val="008042DA"/>
    <w:rsid w:val="00804A1E"/>
    <w:rsid w:val="00806ED6"/>
    <w:rsid w:val="008146C7"/>
    <w:rsid w:val="00821C7A"/>
    <w:rsid w:val="008246D9"/>
    <w:rsid w:val="00826975"/>
    <w:rsid w:val="0083079B"/>
    <w:rsid w:val="00836AC3"/>
    <w:rsid w:val="00844E3E"/>
    <w:rsid w:val="00846552"/>
    <w:rsid w:val="00847F20"/>
    <w:rsid w:val="0085704A"/>
    <w:rsid w:val="00861062"/>
    <w:rsid w:val="00863051"/>
    <w:rsid w:val="0086310B"/>
    <w:rsid w:val="00863B44"/>
    <w:rsid w:val="00870A3F"/>
    <w:rsid w:val="00873E2F"/>
    <w:rsid w:val="00874719"/>
    <w:rsid w:val="00876703"/>
    <w:rsid w:val="00893EE1"/>
    <w:rsid w:val="00897491"/>
    <w:rsid w:val="008A3DBB"/>
    <w:rsid w:val="008B7D2D"/>
    <w:rsid w:val="008C038D"/>
    <w:rsid w:val="008C59E6"/>
    <w:rsid w:val="008C5CE9"/>
    <w:rsid w:val="008C6409"/>
    <w:rsid w:val="008D7C2B"/>
    <w:rsid w:val="008F06FE"/>
    <w:rsid w:val="008F0E0B"/>
    <w:rsid w:val="00901B92"/>
    <w:rsid w:val="0090260E"/>
    <w:rsid w:val="0090660C"/>
    <w:rsid w:val="00910094"/>
    <w:rsid w:val="00910B4A"/>
    <w:rsid w:val="00911C33"/>
    <w:rsid w:val="00922D22"/>
    <w:rsid w:val="00924A6B"/>
    <w:rsid w:val="00925F43"/>
    <w:rsid w:val="00927EC1"/>
    <w:rsid w:val="0093505A"/>
    <w:rsid w:val="00940578"/>
    <w:rsid w:val="00944D2A"/>
    <w:rsid w:val="00944F07"/>
    <w:rsid w:val="009453AA"/>
    <w:rsid w:val="009470C2"/>
    <w:rsid w:val="00951410"/>
    <w:rsid w:val="00961184"/>
    <w:rsid w:val="009629A5"/>
    <w:rsid w:val="00962EFA"/>
    <w:rsid w:val="009663D0"/>
    <w:rsid w:val="0097080E"/>
    <w:rsid w:val="00975FE5"/>
    <w:rsid w:val="00981396"/>
    <w:rsid w:val="0099554B"/>
    <w:rsid w:val="009A0706"/>
    <w:rsid w:val="009A1029"/>
    <w:rsid w:val="009A58AA"/>
    <w:rsid w:val="009B05D0"/>
    <w:rsid w:val="009B2BD7"/>
    <w:rsid w:val="009B56E8"/>
    <w:rsid w:val="009C1523"/>
    <w:rsid w:val="009C28DA"/>
    <w:rsid w:val="009C2DFF"/>
    <w:rsid w:val="009C66C0"/>
    <w:rsid w:val="009E012F"/>
    <w:rsid w:val="009E1593"/>
    <w:rsid w:val="009E1E13"/>
    <w:rsid w:val="009E5CD9"/>
    <w:rsid w:val="009F28EA"/>
    <w:rsid w:val="009F2E6A"/>
    <w:rsid w:val="00A02E1D"/>
    <w:rsid w:val="00A217E9"/>
    <w:rsid w:val="00A276E8"/>
    <w:rsid w:val="00A36608"/>
    <w:rsid w:val="00A36DBB"/>
    <w:rsid w:val="00A400B8"/>
    <w:rsid w:val="00A4018A"/>
    <w:rsid w:val="00A41736"/>
    <w:rsid w:val="00A47C74"/>
    <w:rsid w:val="00A47EB3"/>
    <w:rsid w:val="00A60F00"/>
    <w:rsid w:val="00A63131"/>
    <w:rsid w:val="00A652E3"/>
    <w:rsid w:val="00A67060"/>
    <w:rsid w:val="00A72E59"/>
    <w:rsid w:val="00A74352"/>
    <w:rsid w:val="00A75FBC"/>
    <w:rsid w:val="00A8122B"/>
    <w:rsid w:val="00A846B3"/>
    <w:rsid w:val="00A862D9"/>
    <w:rsid w:val="00A9062F"/>
    <w:rsid w:val="00A921F7"/>
    <w:rsid w:val="00AA6AC4"/>
    <w:rsid w:val="00AA7F5A"/>
    <w:rsid w:val="00AB1B39"/>
    <w:rsid w:val="00AC19F0"/>
    <w:rsid w:val="00AC1EBE"/>
    <w:rsid w:val="00AC383F"/>
    <w:rsid w:val="00AC3F43"/>
    <w:rsid w:val="00AC5766"/>
    <w:rsid w:val="00AC7A05"/>
    <w:rsid w:val="00AD247B"/>
    <w:rsid w:val="00AE28B8"/>
    <w:rsid w:val="00AE6AAF"/>
    <w:rsid w:val="00AF35BF"/>
    <w:rsid w:val="00AF4CF2"/>
    <w:rsid w:val="00AF6CF6"/>
    <w:rsid w:val="00B0157C"/>
    <w:rsid w:val="00B12318"/>
    <w:rsid w:val="00B12B17"/>
    <w:rsid w:val="00B236C3"/>
    <w:rsid w:val="00B27259"/>
    <w:rsid w:val="00B30EBA"/>
    <w:rsid w:val="00B337A4"/>
    <w:rsid w:val="00B36C89"/>
    <w:rsid w:val="00B4003F"/>
    <w:rsid w:val="00B41C68"/>
    <w:rsid w:val="00B41CA5"/>
    <w:rsid w:val="00B617C3"/>
    <w:rsid w:val="00B7050D"/>
    <w:rsid w:val="00B73CFA"/>
    <w:rsid w:val="00B74283"/>
    <w:rsid w:val="00B804EE"/>
    <w:rsid w:val="00B93EAE"/>
    <w:rsid w:val="00B953EE"/>
    <w:rsid w:val="00BA66C2"/>
    <w:rsid w:val="00BB161F"/>
    <w:rsid w:val="00BB1E3C"/>
    <w:rsid w:val="00BC0E73"/>
    <w:rsid w:val="00BC6EBF"/>
    <w:rsid w:val="00BD420D"/>
    <w:rsid w:val="00BD525C"/>
    <w:rsid w:val="00BD69C3"/>
    <w:rsid w:val="00BE6C7F"/>
    <w:rsid w:val="00C06ED6"/>
    <w:rsid w:val="00C07B3C"/>
    <w:rsid w:val="00C2650C"/>
    <w:rsid w:val="00C31A97"/>
    <w:rsid w:val="00C35672"/>
    <w:rsid w:val="00C35CF4"/>
    <w:rsid w:val="00C37FBF"/>
    <w:rsid w:val="00C40120"/>
    <w:rsid w:val="00C40390"/>
    <w:rsid w:val="00C45CE8"/>
    <w:rsid w:val="00C463F2"/>
    <w:rsid w:val="00C473AF"/>
    <w:rsid w:val="00C52E88"/>
    <w:rsid w:val="00C60174"/>
    <w:rsid w:val="00C61521"/>
    <w:rsid w:val="00C73388"/>
    <w:rsid w:val="00C96F1C"/>
    <w:rsid w:val="00CA6571"/>
    <w:rsid w:val="00CB030F"/>
    <w:rsid w:val="00CB797E"/>
    <w:rsid w:val="00CC1062"/>
    <w:rsid w:val="00CC53B4"/>
    <w:rsid w:val="00CC5B65"/>
    <w:rsid w:val="00CD1CA1"/>
    <w:rsid w:val="00CD4888"/>
    <w:rsid w:val="00CE05F0"/>
    <w:rsid w:val="00CE60B7"/>
    <w:rsid w:val="00D06B0E"/>
    <w:rsid w:val="00D10666"/>
    <w:rsid w:val="00D155EE"/>
    <w:rsid w:val="00D15776"/>
    <w:rsid w:val="00D20BA5"/>
    <w:rsid w:val="00D25467"/>
    <w:rsid w:val="00D262CB"/>
    <w:rsid w:val="00D334A3"/>
    <w:rsid w:val="00D36329"/>
    <w:rsid w:val="00D42262"/>
    <w:rsid w:val="00D52695"/>
    <w:rsid w:val="00D530FD"/>
    <w:rsid w:val="00D53A05"/>
    <w:rsid w:val="00D56A2F"/>
    <w:rsid w:val="00D57032"/>
    <w:rsid w:val="00D759AB"/>
    <w:rsid w:val="00D7611F"/>
    <w:rsid w:val="00D76828"/>
    <w:rsid w:val="00D7758B"/>
    <w:rsid w:val="00D80757"/>
    <w:rsid w:val="00D81B0A"/>
    <w:rsid w:val="00D92BF9"/>
    <w:rsid w:val="00DA3638"/>
    <w:rsid w:val="00DA43FA"/>
    <w:rsid w:val="00DA4E12"/>
    <w:rsid w:val="00DA641D"/>
    <w:rsid w:val="00DB28F6"/>
    <w:rsid w:val="00DB3E51"/>
    <w:rsid w:val="00DB3FF2"/>
    <w:rsid w:val="00DC05E7"/>
    <w:rsid w:val="00DC0AE2"/>
    <w:rsid w:val="00DC0B26"/>
    <w:rsid w:val="00DC4F5C"/>
    <w:rsid w:val="00DD2EEC"/>
    <w:rsid w:val="00DD450D"/>
    <w:rsid w:val="00DE0B63"/>
    <w:rsid w:val="00DE2B0C"/>
    <w:rsid w:val="00DE3432"/>
    <w:rsid w:val="00DE54F9"/>
    <w:rsid w:val="00DF6709"/>
    <w:rsid w:val="00DF6951"/>
    <w:rsid w:val="00E05C64"/>
    <w:rsid w:val="00E12E8B"/>
    <w:rsid w:val="00E17A02"/>
    <w:rsid w:val="00E17C9D"/>
    <w:rsid w:val="00E265E7"/>
    <w:rsid w:val="00E30A9F"/>
    <w:rsid w:val="00E3496D"/>
    <w:rsid w:val="00E461A1"/>
    <w:rsid w:val="00E471CB"/>
    <w:rsid w:val="00E5622E"/>
    <w:rsid w:val="00E70C8E"/>
    <w:rsid w:val="00E71C97"/>
    <w:rsid w:val="00E75A34"/>
    <w:rsid w:val="00E83F62"/>
    <w:rsid w:val="00E86526"/>
    <w:rsid w:val="00E93478"/>
    <w:rsid w:val="00E93D0D"/>
    <w:rsid w:val="00E94F45"/>
    <w:rsid w:val="00EA6D90"/>
    <w:rsid w:val="00EB11B4"/>
    <w:rsid w:val="00EB153A"/>
    <w:rsid w:val="00EC0C18"/>
    <w:rsid w:val="00ED1174"/>
    <w:rsid w:val="00ED1784"/>
    <w:rsid w:val="00ED2A9F"/>
    <w:rsid w:val="00ED7F3A"/>
    <w:rsid w:val="00EE351F"/>
    <w:rsid w:val="00EF219D"/>
    <w:rsid w:val="00F01880"/>
    <w:rsid w:val="00F02093"/>
    <w:rsid w:val="00F15165"/>
    <w:rsid w:val="00F21437"/>
    <w:rsid w:val="00F26A4D"/>
    <w:rsid w:val="00F27FA4"/>
    <w:rsid w:val="00F30CB9"/>
    <w:rsid w:val="00F3509C"/>
    <w:rsid w:val="00F37192"/>
    <w:rsid w:val="00F423BF"/>
    <w:rsid w:val="00F46C03"/>
    <w:rsid w:val="00F507C9"/>
    <w:rsid w:val="00F51238"/>
    <w:rsid w:val="00F60215"/>
    <w:rsid w:val="00F70593"/>
    <w:rsid w:val="00F7764E"/>
    <w:rsid w:val="00F80DB8"/>
    <w:rsid w:val="00F832F4"/>
    <w:rsid w:val="00F936BF"/>
    <w:rsid w:val="00F94BD1"/>
    <w:rsid w:val="00FA0B86"/>
    <w:rsid w:val="00FA1070"/>
    <w:rsid w:val="00FA4368"/>
    <w:rsid w:val="00FB2112"/>
    <w:rsid w:val="00FB242F"/>
    <w:rsid w:val="00FB48B5"/>
    <w:rsid w:val="00FB585F"/>
    <w:rsid w:val="00FB76FB"/>
    <w:rsid w:val="00FC6C53"/>
    <w:rsid w:val="00FC7408"/>
    <w:rsid w:val="00FC7F4E"/>
    <w:rsid w:val="00FE5A8D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67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rsid w:val="00DA43FA"/>
    <w:rPr>
      <w:szCs w:val="20"/>
    </w:rPr>
  </w:style>
  <w:style w:type="character" w:customStyle="1" w:styleId="30">
    <w:name w:val="Основной текст 3 Знак"/>
    <w:basedOn w:val="a0"/>
    <w:link w:val="3"/>
    <w:rsid w:val="00DA43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67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rsid w:val="00DA43FA"/>
    <w:rPr>
      <w:szCs w:val="20"/>
    </w:rPr>
  </w:style>
  <w:style w:type="character" w:customStyle="1" w:styleId="30">
    <w:name w:val="Основной текст 3 Знак"/>
    <w:basedOn w:val="a0"/>
    <w:link w:val="3"/>
    <w:rsid w:val="00DA43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5CD3E-9D80-4ABB-B3E0-576253CC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6572</TotalTime>
  <Pages>8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413</cp:revision>
  <cp:lastPrinted>2019-12-13T06:51:00Z</cp:lastPrinted>
  <dcterms:created xsi:type="dcterms:W3CDTF">2018-03-15T05:24:00Z</dcterms:created>
  <dcterms:modified xsi:type="dcterms:W3CDTF">2019-12-23T05:54:00Z</dcterms:modified>
</cp:coreProperties>
</file>